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4537" w14:textId="00262A48" w:rsidR="000C0096" w:rsidRDefault="006E23FC" w:rsidP="006E23FC">
      <w:pPr>
        <w:jc w:val="center"/>
        <w:rPr>
          <w:b/>
          <w:bCs/>
          <w:sz w:val="28"/>
          <w:szCs w:val="28"/>
          <w:lang w:val="es-ES"/>
        </w:rPr>
      </w:pPr>
      <w:r w:rsidRPr="006E23FC">
        <w:rPr>
          <w:b/>
          <w:bCs/>
          <w:sz w:val="28"/>
          <w:szCs w:val="28"/>
          <w:lang w:val="es-ES"/>
        </w:rPr>
        <w:t xml:space="preserve">Flujo </w:t>
      </w:r>
      <w:r>
        <w:rPr>
          <w:b/>
          <w:bCs/>
          <w:sz w:val="28"/>
          <w:szCs w:val="28"/>
          <w:lang w:val="es-ES"/>
        </w:rPr>
        <w:t>sanguíneo</w:t>
      </w:r>
    </w:p>
    <w:p w14:paraId="5330C2EE" w14:textId="77777777" w:rsidR="007647FC" w:rsidRDefault="007647FC" w:rsidP="006E23FC">
      <w:pPr>
        <w:jc w:val="center"/>
        <w:rPr>
          <w:b/>
          <w:bCs/>
          <w:sz w:val="28"/>
          <w:szCs w:val="28"/>
          <w:lang w:val="es-ES"/>
        </w:rPr>
      </w:pPr>
    </w:p>
    <w:p w14:paraId="5A1524CE" w14:textId="7831E878" w:rsidR="006E23FC" w:rsidRDefault="006E23FC" w:rsidP="006E23FC">
      <w:pPr>
        <w:jc w:val="center"/>
        <w:rPr>
          <w:b/>
          <w:bCs/>
          <w:sz w:val="28"/>
          <w:szCs w:val="28"/>
          <w:lang w:val="es-ES"/>
        </w:rPr>
      </w:pPr>
    </w:p>
    <w:p w14:paraId="2DB04A8B" w14:textId="21AC6294" w:rsidR="006E23FC" w:rsidRPr="007647FC" w:rsidRDefault="006E23FC" w:rsidP="006E23FC">
      <w:pPr>
        <w:rPr>
          <w:rFonts w:ascii="Arial" w:hAnsi="Arial" w:cs="Arial"/>
          <w:color w:val="202124"/>
          <w:sz w:val="24"/>
          <w:szCs w:val="24"/>
          <w:shd w:val="clear" w:color="auto" w:fill="FFFFFF"/>
        </w:rPr>
      </w:pPr>
      <w:r w:rsidRPr="007647FC">
        <w:rPr>
          <w:rFonts w:ascii="Arial" w:hAnsi="Arial" w:cs="Arial"/>
          <w:color w:val="202122"/>
          <w:sz w:val="24"/>
          <w:szCs w:val="24"/>
          <w:shd w:val="clear" w:color="auto" w:fill="FFFFFF"/>
        </w:rPr>
        <w:t>Este proceso</w:t>
      </w:r>
      <w:r w:rsidRPr="007647FC">
        <w:rPr>
          <w:rFonts w:ascii="Arial" w:hAnsi="Arial" w:cs="Arial"/>
          <w:color w:val="202122"/>
          <w:sz w:val="24"/>
          <w:szCs w:val="24"/>
          <w:shd w:val="clear" w:color="auto" w:fill="FFFFFF"/>
        </w:rPr>
        <w:t xml:space="preserve"> es la cantidad de sangre eyectada por el corazón en la aorta por </w:t>
      </w:r>
      <w:r w:rsidRPr="007647FC">
        <w:rPr>
          <w:rFonts w:ascii="Arial" w:hAnsi="Arial" w:cs="Arial"/>
          <w:color w:val="202122"/>
          <w:sz w:val="24"/>
          <w:szCs w:val="24"/>
          <w:shd w:val="clear" w:color="auto" w:fill="FFFFFF"/>
        </w:rPr>
        <w:t xml:space="preserve">minuto, la aorta es la </w:t>
      </w:r>
      <w:r w:rsidRPr="007647FC">
        <w:rPr>
          <w:rFonts w:ascii="Arial" w:hAnsi="Arial" w:cs="Arial"/>
          <w:color w:val="202124"/>
          <w:sz w:val="24"/>
          <w:szCs w:val="24"/>
          <w:shd w:val="clear" w:color="auto" w:fill="FFFFFF"/>
        </w:rPr>
        <w:t>arteria</w:t>
      </w:r>
      <w:r w:rsidRPr="007647FC">
        <w:rPr>
          <w:rFonts w:ascii="Arial" w:hAnsi="Arial" w:cs="Arial"/>
          <w:color w:val="202124"/>
          <w:sz w:val="24"/>
          <w:szCs w:val="24"/>
          <w:shd w:val="clear" w:color="auto" w:fill="FFFFFF"/>
        </w:rPr>
        <w:t xml:space="preserve"> principal que transporta la sangre desde el corazón hacia el resto del cuerpo</w:t>
      </w:r>
      <w:r w:rsidRPr="007647FC">
        <w:rPr>
          <w:rFonts w:ascii="Arial" w:hAnsi="Arial" w:cs="Arial"/>
          <w:color w:val="202124"/>
          <w:sz w:val="24"/>
          <w:szCs w:val="24"/>
          <w:shd w:val="clear" w:color="auto" w:fill="FFFFFF"/>
        </w:rPr>
        <w:t>.</w:t>
      </w:r>
    </w:p>
    <w:p w14:paraId="3B46C25F" w14:textId="4FE80765" w:rsidR="00A6462A" w:rsidRPr="007647FC" w:rsidRDefault="006E23FC" w:rsidP="00A6462A">
      <w:pPr>
        <w:rPr>
          <w:rFonts w:ascii="Arial" w:hAnsi="Arial" w:cs="Arial"/>
          <w:color w:val="000000"/>
          <w:sz w:val="24"/>
          <w:szCs w:val="24"/>
          <w:shd w:val="clear" w:color="auto" w:fill="FFFFFF"/>
        </w:rPr>
      </w:pPr>
      <w:r w:rsidRPr="007647FC">
        <w:rPr>
          <w:rFonts w:ascii="Arial" w:hAnsi="Arial" w:cs="Arial"/>
          <w:sz w:val="24"/>
          <w:szCs w:val="24"/>
        </w:rPr>
        <w:t xml:space="preserve">El flujo como tal es el volumen de sangre bombeado en una unidad de </w:t>
      </w:r>
      <w:r w:rsidR="00A6462A" w:rsidRPr="007647FC">
        <w:rPr>
          <w:rFonts w:ascii="Arial" w:hAnsi="Arial" w:cs="Arial"/>
          <w:sz w:val="24"/>
          <w:szCs w:val="24"/>
        </w:rPr>
        <w:t>tiempo, Este</w:t>
      </w:r>
      <w:r w:rsidRPr="007647FC">
        <w:rPr>
          <w:rFonts w:ascii="Arial" w:hAnsi="Arial" w:cs="Arial"/>
          <w:sz w:val="24"/>
          <w:szCs w:val="24"/>
        </w:rPr>
        <w:t xml:space="preserve"> se mide </w:t>
      </w:r>
      <w:r w:rsidR="00A6462A" w:rsidRPr="007647FC">
        <w:rPr>
          <w:rFonts w:ascii="Arial" w:hAnsi="Arial" w:cs="Arial"/>
          <w:sz w:val="24"/>
          <w:szCs w:val="24"/>
        </w:rPr>
        <w:t xml:space="preserve">en ml/s o L/min, los cuales son mililitro/segundo y litro por minuto, estas también son la </w:t>
      </w:r>
      <w:r w:rsidR="00A6462A" w:rsidRPr="007647FC">
        <w:rPr>
          <w:rFonts w:ascii="Arial" w:hAnsi="Arial" w:cs="Arial"/>
          <w:color w:val="000000"/>
          <w:sz w:val="24"/>
          <w:szCs w:val="24"/>
          <w:shd w:val="clear" w:color="auto" w:fill="FFFFFF"/>
        </w:rPr>
        <w:t xml:space="preserve">velocidad con que </w:t>
      </w:r>
      <w:r w:rsidR="00A6462A" w:rsidRPr="007647FC">
        <w:rPr>
          <w:rFonts w:ascii="Arial" w:hAnsi="Arial" w:cs="Arial"/>
          <w:color w:val="000000"/>
          <w:sz w:val="24"/>
          <w:szCs w:val="24"/>
          <w:shd w:val="clear" w:color="auto" w:fill="FFFFFF"/>
        </w:rPr>
        <w:t xml:space="preserve">el flujo </w:t>
      </w:r>
      <w:r w:rsidR="00A6462A" w:rsidRPr="007647FC">
        <w:rPr>
          <w:rFonts w:ascii="Arial" w:hAnsi="Arial" w:cs="Arial"/>
          <w:color w:val="000000"/>
          <w:sz w:val="24"/>
          <w:szCs w:val="24"/>
          <w:shd w:val="clear" w:color="auto" w:fill="FFFFFF"/>
        </w:rPr>
        <w:t>se desplaza</w:t>
      </w:r>
      <w:r w:rsidR="00A6462A" w:rsidRPr="007647FC">
        <w:rPr>
          <w:rFonts w:ascii="Arial" w:hAnsi="Arial" w:cs="Arial"/>
          <w:color w:val="000000"/>
          <w:sz w:val="24"/>
          <w:szCs w:val="24"/>
          <w:shd w:val="clear" w:color="auto" w:fill="FFFFFF"/>
        </w:rPr>
        <w:t>.</w:t>
      </w:r>
    </w:p>
    <w:p w14:paraId="0765FFE6" w14:textId="6F16DA9E" w:rsidR="00A6462A" w:rsidRPr="007647FC" w:rsidRDefault="00A6462A" w:rsidP="00A6462A">
      <w:pPr>
        <w:rPr>
          <w:rFonts w:ascii="Arial" w:hAnsi="Arial" w:cs="Arial"/>
          <w:color w:val="000000"/>
          <w:sz w:val="24"/>
          <w:szCs w:val="24"/>
          <w:shd w:val="clear" w:color="auto" w:fill="FFFFFF"/>
        </w:rPr>
      </w:pPr>
    </w:p>
    <w:p w14:paraId="5ACDC4DA" w14:textId="643F53A0" w:rsidR="00A6462A" w:rsidRPr="007647FC" w:rsidRDefault="00A6462A" w:rsidP="00A6462A">
      <w:pPr>
        <w:rPr>
          <w:rFonts w:ascii="Arial" w:hAnsi="Arial" w:cs="Arial"/>
          <w:sz w:val="24"/>
          <w:szCs w:val="24"/>
        </w:rPr>
      </w:pPr>
      <w:r w:rsidRPr="007647FC">
        <w:rPr>
          <w:rFonts w:ascii="Arial" w:hAnsi="Arial" w:cs="Arial"/>
          <w:sz w:val="24"/>
          <w:szCs w:val="24"/>
        </w:rPr>
        <w:t>El flujo sanguíneo global de la circulación de un adulto en reposo es de unos 4500 ml min-1, cantidad que se considera igual al </w:t>
      </w:r>
      <w:hyperlink r:id="rId7" w:tooltip="Gasto cardíaco" w:history="1">
        <w:r w:rsidRPr="007647FC">
          <w:rPr>
            <w:rStyle w:val="Hipervnculo"/>
            <w:rFonts w:ascii="Arial" w:hAnsi="Arial" w:cs="Arial"/>
            <w:color w:val="auto"/>
            <w:sz w:val="24"/>
            <w:szCs w:val="24"/>
            <w:u w:val="none"/>
          </w:rPr>
          <w:t>gasto cardíaco</w:t>
        </w:r>
      </w:hyperlink>
      <w:r w:rsidRPr="007647FC">
        <w:rPr>
          <w:rFonts w:ascii="Arial" w:hAnsi="Arial" w:cs="Arial"/>
          <w:sz w:val="24"/>
          <w:szCs w:val="24"/>
        </w:rPr>
        <w:t> porque es la cantidad que bombea el </w:t>
      </w:r>
      <w:hyperlink r:id="rId8" w:tooltip="Corazón" w:history="1">
        <w:r w:rsidRPr="007647FC">
          <w:rPr>
            <w:rStyle w:val="Hipervnculo"/>
            <w:rFonts w:ascii="Arial" w:hAnsi="Arial" w:cs="Arial"/>
            <w:color w:val="auto"/>
            <w:sz w:val="24"/>
            <w:szCs w:val="24"/>
            <w:u w:val="none"/>
          </w:rPr>
          <w:t>corazón</w:t>
        </w:r>
      </w:hyperlink>
      <w:r w:rsidRPr="007647FC">
        <w:rPr>
          <w:rFonts w:ascii="Arial" w:hAnsi="Arial" w:cs="Arial"/>
          <w:sz w:val="24"/>
          <w:szCs w:val="24"/>
        </w:rPr>
        <w:t> en la </w:t>
      </w:r>
      <w:hyperlink r:id="rId9" w:tooltip="Aorta" w:history="1">
        <w:r w:rsidRPr="007647FC">
          <w:rPr>
            <w:rStyle w:val="Hipervnculo"/>
            <w:rFonts w:ascii="Arial" w:hAnsi="Arial" w:cs="Arial"/>
            <w:color w:val="auto"/>
            <w:sz w:val="24"/>
            <w:szCs w:val="24"/>
            <w:u w:val="none"/>
          </w:rPr>
          <w:t>aorta</w:t>
        </w:r>
      </w:hyperlink>
      <w:r w:rsidRPr="007647FC">
        <w:rPr>
          <w:rFonts w:ascii="Arial" w:hAnsi="Arial" w:cs="Arial"/>
          <w:sz w:val="24"/>
          <w:szCs w:val="24"/>
        </w:rPr>
        <w:t> en cada minuto.</w:t>
      </w:r>
    </w:p>
    <w:p w14:paraId="6C781496" w14:textId="55BABB2C" w:rsidR="007647FC" w:rsidRPr="007647FC" w:rsidRDefault="007647FC" w:rsidP="00A6462A">
      <w:pPr>
        <w:rPr>
          <w:rFonts w:ascii="Arial" w:hAnsi="Arial" w:cs="Arial"/>
          <w:sz w:val="24"/>
          <w:szCs w:val="24"/>
        </w:rPr>
      </w:pPr>
    </w:p>
    <w:p w14:paraId="2ECB3479" w14:textId="10B2F5D6" w:rsidR="007647FC" w:rsidRDefault="007647FC" w:rsidP="007647FC">
      <w:pPr>
        <w:rPr>
          <w:rFonts w:ascii="Arial" w:hAnsi="Arial" w:cs="Arial"/>
          <w:sz w:val="24"/>
          <w:szCs w:val="24"/>
        </w:rPr>
      </w:pPr>
      <w:r w:rsidRPr="007647FC">
        <w:rPr>
          <w:rFonts w:ascii="Arial" w:hAnsi="Arial" w:cs="Arial"/>
          <w:sz w:val="24"/>
          <w:szCs w:val="24"/>
        </w:rPr>
        <w:t>El flujo sanguíneo es sumamente importante ya que éste consiste, esencialmente, en aportar un flujo de sangre a los tejidos que permite El transporte de los </w:t>
      </w:r>
      <w:hyperlink r:id="rId10" w:tooltip="Nutrientes" w:history="1">
        <w:r w:rsidRPr="007647FC">
          <w:rPr>
            <w:rStyle w:val="Hipervnculo"/>
            <w:rFonts w:ascii="Arial" w:hAnsi="Arial" w:cs="Arial"/>
            <w:color w:val="auto"/>
            <w:sz w:val="24"/>
            <w:szCs w:val="24"/>
            <w:u w:val="none"/>
          </w:rPr>
          <w:t>nutrientes</w:t>
        </w:r>
      </w:hyperlink>
      <w:r w:rsidRPr="007647FC">
        <w:rPr>
          <w:rFonts w:ascii="Arial" w:hAnsi="Arial" w:cs="Arial"/>
          <w:sz w:val="24"/>
          <w:szCs w:val="24"/>
        </w:rPr>
        <w:t>, El transporte de los compuestos químicos , El transporte y distribución del </w:t>
      </w:r>
      <w:hyperlink r:id="rId11" w:tooltip="Calor" w:history="1">
        <w:r w:rsidRPr="007647FC">
          <w:rPr>
            <w:rStyle w:val="Hipervnculo"/>
            <w:rFonts w:ascii="Arial" w:hAnsi="Arial" w:cs="Arial"/>
            <w:color w:val="auto"/>
            <w:sz w:val="24"/>
            <w:szCs w:val="24"/>
            <w:u w:val="none"/>
          </w:rPr>
          <w:t>calor</w:t>
        </w:r>
      </w:hyperlink>
      <w:r w:rsidRPr="007647FC">
        <w:rPr>
          <w:rFonts w:ascii="Arial" w:hAnsi="Arial" w:cs="Arial"/>
          <w:sz w:val="24"/>
          <w:szCs w:val="24"/>
        </w:rPr>
        <w:t>  y El transporte de elementos celulares generalmente relacionados con las funciones </w:t>
      </w:r>
      <w:hyperlink r:id="rId12" w:tooltip="Inmunología" w:history="1">
        <w:r w:rsidRPr="007647FC">
          <w:rPr>
            <w:rStyle w:val="Hipervnculo"/>
            <w:rFonts w:ascii="Arial" w:hAnsi="Arial" w:cs="Arial"/>
            <w:color w:val="auto"/>
            <w:sz w:val="24"/>
            <w:szCs w:val="24"/>
            <w:u w:val="none"/>
          </w:rPr>
          <w:t>inmunológicas</w:t>
        </w:r>
      </w:hyperlink>
      <w:r w:rsidRPr="007647FC">
        <w:rPr>
          <w:rFonts w:ascii="Arial" w:hAnsi="Arial" w:cs="Arial"/>
          <w:sz w:val="24"/>
          <w:szCs w:val="24"/>
        </w:rPr>
        <w:t>.</w:t>
      </w:r>
    </w:p>
    <w:p w14:paraId="3C8DDEA5" w14:textId="29A339DB" w:rsidR="007647FC" w:rsidRDefault="007647FC" w:rsidP="007647FC">
      <w:pPr>
        <w:rPr>
          <w:rFonts w:ascii="Arial" w:hAnsi="Arial" w:cs="Arial"/>
          <w:sz w:val="24"/>
          <w:szCs w:val="24"/>
        </w:rPr>
      </w:pPr>
    </w:p>
    <w:p w14:paraId="75EF5F32" w14:textId="7B23FCCB" w:rsidR="007647FC" w:rsidRDefault="007647FC" w:rsidP="007647FC">
      <w:pPr>
        <w:rPr>
          <w:rFonts w:ascii="Arial" w:hAnsi="Arial" w:cs="Arial"/>
          <w:sz w:val="24"/>
          <w:szCs w:val="24"/>
        </w:rPr>
      </w:pPr>
    </w:p>
    <w:p w14:paraId="2EA5ECDC" w14:textId="2E7C8A2A" w:rsidR="007647FC" w:rsidRDefault="007647FC" w:rsidP="007647FC">
      <w:pPr>
        <w:rPr>
          <w:rFonts w:ascii="Arial" w:hAnsi="Arial" w:cs="Arial"/>
          <w:sz w:val="24"/>
          <w:szCs w:val="24"/>
        </w:rPr>
      </w:pPr>
    </w:p>
    <w:p w14:paraId="7ACD49B7" w14:textId="3091F73B" w:rsidR="007647FC" w:rsidRDefault="007647FC" w:rsidP="007647FC">
      <w:pPr>
        <w:rPr>
          <w:rFonts w:ascii="Arial" w:hAnsi="Arial" w:cs="Arial"/>
          <w:sz w:val="24"/>
          <w:szCs w:val="24"/>
        </w:rPr>
      </w:pPr>
    </w:p>
    <w:p w14:paraId="6AC64EC0" w14:textId="54C7FE0E" w:rsidR="007647FC" w:rsidRDefault="007647FC" w:rsidP="007647FC">
      <w:pPr>
        <w:rPr>
          <w:rFonts w:ascii="Arial" w:hAnsi="Arial" w:cs="Arial"/>
          <w:sz w:val="24"/>
          <w:szCs w:val="24"/>
        </w:rPr>
      </w:pPr>
    </w:p>
    <w:p w14:paraId="176A44EB" w14:textId="62E29913" w:rsidR="007647FC" w:rsidRDefault="007647FC" w:rsidP="007647FC">
      <w:pPr>
        <w:rPr>
          <w:rFonts w:ascii="Arial" w:hAnsi="Arial" w:cs="Arial"/>
          <w:sz w:val="24"/>
          <w:szCs w:val="24"/>
        </w:rPr>
      </w:pPr>
    </w:p>
    <w:p w14:paraId="2A176677" w14:textId="5EC2A0AC" w:rsidR="007647FC" w:rsidRDefault="007647FC" w:rsidP="007647FC">
      <w:pPr>
        <w:rPr>
          <w:rFonts w:ascii="Arial" w:hAnsi="Arial" w:cs="Arial"/>
          <w:sz w:val="24"/>
          <w:szCs w:val="24"/>
        </w:rPr>
      </w:pPr>
    </w:p>
    <w:p w14:paraId="6B9ABE39" w14:textId="2A808572" w:rsidR="007647FC" w:rsidRDefault="007647FC" w:rsidP="007647FC">
      <w:pPr>
        <w:rPr>
          <w:rFonts w:ascii="Arial" w:hAnsi="Arial" w:cs="Arial"/>
          <w:sz w:val="24"/>
          <w:szCs w:val="24"/>
        </w:rPr>
      </w:pPr>
    </w:p>
    <w:p w14:paraId="1F8C4041" w14:textId="6289CF49" w:rsidR="007647FC" w:rsidRDefault="007647FC" w:rsidP="007647FC">
      <w:pPr>
        <w:rPr>
          <w:rFonts w:ascii="Arial" w:hAnsi="Arial" w:cs="Arial"/>
          <w:sz w:val="24"/>
          <w:szCs w:val="24"/>
        </w:rPr>
      </w:pPr>
    </w:p>
    <w:p w14:paraId="5BE1FCE8" w14:textId="07B044E0" w:rsidR="007647FC" w:rsidRDefault="007647FC" w:rsidP="007647FC">
      <w:pPr>
        <w:rPr>
          <w:rFonts w:ascii="Arial" w:hAnsi="Arial" w:cs="Arial"/>
          <w:sz w:val="24"/>
          <w:szCs w:val="24"/>
        </w:rPr>
      </w:pPr>
    </w:p>
    <w:p w14:paraId="104EEAC4" w14:textId="3E912D2E" w:rsidR="007647FC" w:rsidRDefault="007647FC" w:rsidP="007647FC">
      <w:pPr>
        <w:rPr>
          <w:rFonts w:ascii="Arial" w:hAnsi="Arial" w:cs="Arial"/>
          <w:sz w:val="24"/>
          <w:szCs w:val="24"/>
        </w:rPr>
      </w:pPr>
    </w:p>
    <w:p w14:paraId="78ACA135" w14:textId="4E22440B" w:rsidR="007647FC" w:rsidRDefault="007647FC" w:rsidP="007647FC">
      <w:pPr>
        <w:jc w:val="center"/>
        <w:rPr>
          <w:b/>
          <w:bCs/>
          <w:sz w:val="28"/>
          <w:szCs w:val="28"/>
          <w:lang w:val="es-ES"/>
        </w:rPr>
      </w:pPr>
      <w:r>
        <w:rPr>
          <w:b/>
          <w:bCs/>
          <w:sz w:val="28"/>
          <w:szCs w:val="28"/>
          <w:lang w:val="es-ES"/>
        </w:rPr>
        <w:lastRenderedPageBreak/>
        <w:t xml:space="preserve">Viscosidad </w:t>
      </w:r>
    </w:p>
    <w:p w14:paraId="13992DD8" w14:textId="77777777" w:rsidR="008A3963" w:rsidRDefault="008A3963" w:rsidP="007647FC">
      <w:pPr>
        <w:jc w:val="center"/>
        <w:rPr>
          <w:b/>
          <w:bCs/>
          <w:sz w:val="28"/>
          <w:szCs w:val="28"/>
          <w:lang w:val="es-ES"/>
        </w:rPr>
      </w:pPr>
    </w:p>
    <w:p w14:paraId="328F4B36" w14:textId="3E4536D3" w:rsidR="007647FC" w:rsidRPr="0017240C" w:rsidRDefault="007647FC" w:rsidP="0017240C"/>
    <w:p w14:paraId="503C2716" w14:textId="20A7814D" w:rsidR="0017240C" w:rsidRPr="008A3963" w:rsidRDefault="0017240C" w:rsidP="0017240C">
      <w:pPr>
        <w:rPr>
          <w:rFonts w:ascii="Arial" w:hAnsi="Arial" w:cs="Arial"/>
          <w:sz w:val="24"/>
          <w:szCs w:val="24"/>
        </w:rPr>
      </w:pPr>
      <w:r w:rsidRPr="008A3963">
        <w:rPr>
          <w:rFonts w:ascii="Arial" w:hAnsi="Arial" w:cs="Arial"/>
          <w:sz w:val="24"/>
          <w:szCs w:val="24"/>
        </w:rPr>
        <w:t>Este es  una medida de  resistencia a las deformaciones graduales producidas por </w:t>
      </w:r>
      <w:hyperlink r:id="rId13" w:tooltip="Tensión cortante" w:history="1">
        <w:r w:rsidRPr="008A3963">
          <w:rPr>
            <w:rStyle w:val="Hipervnculo"/>
            <w:rFonts w:ascii="Arial" w:hAnsi="Arial" w:cs="Arial"/>
            <w:color w:val="auto"/>
            <w:sz w:val="24"/>
            <w:szCs w:val="24"/>
            <w:u w:val="none"/>
          </w:rPr>
          <w:t>tensores cortantes</w:t>
        </w:r>
      </w:hyperlink>
      <w:r w:rsidRPr="008A3963">
        <w:rPr>
          <w:rFonts w:ascii="Arial" w:hAnsi="Arial" w:cs="Arial"/>
          <w:sz w:val="24"/>
          <w:szCs w:val="24"/>
        </w:rPr>
        <w:t> o </w:t>
      </w:r>
      <w:hyperlink r:id="rId14" w:tooltip="Tensión de tracción" w:history="1">
        <w:r w:rsidRPr="008A3963">
          <w:rPr>
            <w:rStyle w:val="Hipervnculo"/>
            <w:rFonts w:ascii="Arial" w:hAnsi="Arial" w:cs="Arial"/>
            <w:color w:val="auto"/>
            <w:sz w:val="24"/>
            <w:szCs w:val="24"/>
            <w:u w:val="none"/>
          </w:rPr>
          <w:t>tensores de tracción</w:t>
        </w:r>
      </w:hyperlink>
      <w:r w:rsidRPr="008A3963">
        <w:rPr>
          <w:rFonts w:ascii="Arial" w:hAnsi="Arial" w:cs="Arial"/>
          <w:sz w:val="24"/>
          <w:szCs w:val="24"/>
        </w:rPr>
        <w:t> en un fluido,  la viscosidad también es una propiedad importante de los líquidos que describe la resistencia del líquido al flujo y está relacionada con la fricción interna en el líquido. </w:t>
      </w:r>
    </w:p>
    <w:p w14:paraId="00551F30" w14:textId="1FE56118" w:rsidR="007647FC" w:rsidRPr="008A3963" w:rsidRDefault="0017240C" w:rsidP="0017240C">
      <w:pPr>
        <w:rPr>
          <w:rFonts w:ascii="Arial" w:hAnsi="Arial" w:cs="Arial"/>
          <w:sz w:val="24"/>
          <w:szCs w:val="24"/>
        </w:rPr>
      </w:pPr>
      <w:r w:rsidRPr="008A3963">
        <w:rPr>
          <w:rFonts w:ascii="Arial" w:hAnsi="Arial" w:cs="Arial"/>
          <w:sz w:val="24"/>
          <w:szCs w:val="24"/>
        </w:rPr>
        <w:t xml:space="preserve">El tipo más común de comportamiento de flujo es el flujo de cizallamiento en el que las capas de líquido se mueven cada una en relación con la otra, en respuesta a una fuerza de </w:t>
      </w:r>
      <w:r w:rsidR="008A3963" w:rsidRPr="008A3963">
        <w:rPr>
          <w:rFonts w:ascii="Arial" w:hAnsi="Arial" w:cs="Arial"/>
          <w:sz w:val="24"/>
          <w:szCs w:val="24"/>
        </w:rPr>
        <w:t>cizallamiento</w:t>
      </w:r>
      <w:r w:rsidR="008A3963">
        <w:rPr>
          <w:rFonts w:ascii="Arial" w:hAnsi="Arial" w:cs="Arial"/>
          <w:sz w:val="24"/>
          <w:szCs w:val="24"/>
        </w:rPr>
        <w:t>.</w:t>
      </w:r>
      <w:r w:rsidR="008A3963" w:rsidRPr="008A3963">
        <w:rPr>
          <w:rFonts w:ascii="Arial" w:hAnsi="Arial" w:cs="Arial"/>
          <w:sz w:val="24"/>
          <w:szCs w:val="24"/>
        </w:rPr>
        <w:t xml:space="preserve"> El cizallamiento es una </w:t>
      </w:r>
      <w:r w:rsidR="008A3963" w:rsidRPr="008A3963">
        <w:rPr>
          <w:rFonts w:ascii="Arial" w:hAnsi="Arial" w:cs="Arial"/>
          <w:sz w:val="24"/>
          <w:szCs w:val="24"/>
        </w:rPr>
        <w:t xml:space="preserve">Deformación o corte producido en un sólido por la acción de fuerzas </w:t>
      </w:r>
      <w:r w:rsidR="008A3963" w:rsidRPr="008A3963">
        <w:rPr>
          <w:rFonts w:ascii="Arial" w:hAnsi="Arial" w:cs="Arial"/>
          <w:sz w:val="24"/>
          <w:szCs w:val="24"/>
        </w:rPr>
        <w:t>opuestas,</w:t>
      </w:r>
      <w:r w:rsidR="008A3963" w:rsidRPr="008A3963">
        <w:rPr>
          <w:rFonts w:ascii="Arial" w:hAnsi="Arial" w:cs="Arial"/>
          <w:sz w:val="24"/>
          <w:szCs w:val="24"/>
        </w:rPr>
        <w:t xml:space="preserve"> iguales y </w:t>
      </w:r>
      <w:r w:rsidR="008A3963" w:rsidRPr="008A3963">
        <w:rPr>
          <w:rFonts w:ascii="Arial" w:hAnsi="Arial" w:cs="Arial"/>
          <w:sz w:val="24"/>
          <w:szCs w:val="24"/>
        </w:rPr>
        <w:t>paralelas.</w:t>
      </w:r>
    </w:p>
    <w:p w14:paraId="2C7EEA84" w14:textId="1BF7A478" w:rsidR="008A3963" w:rsidRPr="008A3963" w:rsidRDefault="008A3963" w:rsidP="008A3963">
      <w:pPr>
        <w:rPr>
          <w:rFonts w:ascii="Arial" w:hAnsi="Arial" w:cs="Arial"/>
          <w:sz w:val="24"/>
          <w:szCs w:val="24"/>
        </w:rPr>
      </w:pPr>
    </w:p>
    <w:p w14:paraId="02FD77C1" w14:textId="1DC6E64F" w:rsidR="008A3963" w:rsidRPr="008A3963" w:rsidRDefault="008A3963" w:rsidP="008A3963">
      <w:pPr>
        <w:rPr>
          <w:rFonts w:ascii="Arial" w:hAnsi="Arial" w:cs="Arial"/>
          <w:sz w:val="24"/>
          <w:szCs w:val="24"/>
        </w:rPr>
      </w:pPr>
      <w:r w:rsidRPr="008A3963">
        <w:rPr>
          <w:rFonts w:ascii="Arial" w:hAnsi="Arial" w:cs="Arial"/>
          <w:sz w:val="24"/>
          <w:szCs w:val="24"/>
        </w:rPr>
        <w:t>Muchos líquidos simples se clasifican como newtonianos, lo que significa que su viscosidad es independiente de la cantidad de cizallamiento aplicado, los newtonianos son fluidos cuya viscosidad puede considerarse constante, Ejemplos de ello serían el agua y los hidrocarburos simples.</w:t>
      </w:r>
    </w:p>
    <w:p w14:paraId="573E7388" w14:textId="77777777" w:rsidR="007647FC" w:rsidRPr="007647FC" w:rsidRDefault="007647FC" w:rsidP="007647FC">
      <w:pPr>
        <w:rPr>
          <w:rFonts w:ascii="Arial" w:hAnsi="Arial" w:cs="Arial"/>
          <w:sz w:val="24"/>
          <w:szCs w:val="24"/>
        </w:rPr>
      </w:pPr>
    </w:p>
    <w:p w14:paraId="77AB6A69" w14:textId="44A8D262" w:rsidR="007647FC" w:rsidRPr="00A6462A" w:rsidRDefault="007647FC" w:rsidP="00A6462A"/>
    <w:p w14:paraId="30ADBE48" w14:textId="249B85F0" w:rsidR="006E23FC" w:rsidRPr="00A6462A" w:rsidRDefault="006E23FC" w:rsidP="006E23FC">
      <w:pPr>
        <w:rPr>
          <w:b/>
          <w:bCs/>
          <w:sz w:val="28"/>
          <w:szCs w:val="28"/>
        </w:rPr>
      </w:pPr>
    </w:p>
    <w:p w14:paraId="493B4E1D" w14:textId="033082FC" w:rsidR="006E23FC" w:rsidRDefault="006E23FC" w:rsidP="006E23FC">
      <w:pPr>
        <w:jc w:val="center"/>
        <w:rPr>
          <w:b/>
          <w:bCs/>
          <w:sz w:val="28"/>
          <w:szCs w:val="28"/>
          <w:lang w:val="es-ES"/>
        </w:rPr>
      </w:pPr>
    </w:p>
    <w:p w14:paraId="771DA5DB" w14:textId="77777777" w:rsidR="006E23FC" w:rsidRDefault="006E23FC" w:rsidP="006E23FC">
      <w:pPr>
        <w:jc w:val="center"/>
        <w:rPr>
          <w:b/>
          <w:bCs/>
          <w:sz w:val="28"/>
          <w:szCs w:val="28"/>
          <w:lang w:val="es-ES"/>
        </w:rPr>
      </w:pPr>
    </w:p>
    <w:p w14:paraId="57276627" w14:textId="77777777" w:rsidR="006E23FC" w:rsidRPr="006E23FC" w:rsidRDefault="006E23FC" w:rsidP="006E23FC">
      <w:pPr>
        <w:rPr>
          <w:b/>
          <w:bCs/>
          <w:sz w:val="28"/>
          <w:szCs w:val="28"/>
          <w:lang w:val="es-ES"/>
        </w:rPr>
      </w:pPr>
    </w:p>
    <w:sectPr w:rsidR="006E23FC" w:rsidRPr="006E23FC">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E70A" w14:textId="77777777" w:rsidR="00DA7BC2" w:rsidRDefault="00DA7BC2" w:rsidP="006E23FC">
      <w:pPr>
        <w:spacing w:after="0" w:line="240" w:lineRule="auto"/>
      </w:pPr>
      <w:r>
        <w:separator/>
      </w:r>
    </w:p>
  </w:endnote>
  <w:endnote w:type="continuationSeparator" w:id="0">
    <w:p w14:paraId="5DE92F78" w14:textId="77777777" w:rsidR="00DA7BC2" w:rsidRDefault="00DA7BC2" w:rsidP="006E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90EE" w14:textId="77777777" w:rsidR="00DA7BC2" w:rsidRDefault="00DA7BC2" w:rsidP="006E23FC">
      <w:pPr>
        <w:spacing w:after="0" w:line="240" w:lineRule="auto"/>
      </w:pPr>
      <w:r>
        <w:separator/>
      </w:r>
    </w:p>
  </w:footnote>
  <w:footnote w:type="continuationSeparator" w:id="0">
    <w:p w14:paraId="5BC0755F" w14:textId="77777777" w:rsidR="00DA7BC2" w:rsidRDefault="00DA7BC2" w:rsidP="006E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9F02" w14:textId="043DBD4E" w:rsidR="006E23FC" w:rsidRDefault="006E23FC">
    <w:pPr>
      <w:pStyle w:val="Encabezado"/>
      <w:rPr>
        <w:lang w:val="es-ES"/>
      </w:rPr>
    </w:pPr>
    <w:r>
      <w:rPr>
        <w:lang w:val="es-ES"/>
      </w:rPr>
      <w:t>MARTINEZ NICOLAS FISICA</w:t>
    </w:r>
  </w:p>
  <w:p w14:paraId="4F94131B" w14:textId="7EADCE5E" w:rsidR="006E23FC" w:rsidRDefault="006E23FC">
    <w:pPr>
      <w:pStyle w:val="Encabezado"/>
      <w:rPr>
        <w:lang w:val="es-ES"/>
      </w:rPr>
    </w:pPr>
  </w:p>
  <w:p w14:paraId="6CD2EB00" w14:textId="728E4CC4" w:rsidR="006E23FC" w:rsidRDefault="006E23FC">
    <w:pPr>
      <w:pStyle w:val="Encabezado"/>
      <w:rPr>
        <w:lang w:val="es-ES"/>
      </w:rPr>
    </w:pPr>
  </w:p>
  <w:p w14:paraId="5823FF73" w14:textId="780BCF8B" w:rsidR="006E23FC" w:rsidRDefault="006E23FC">
    <w:pPr>
      <w:pStyle w:val="Encabezado"/>
      <w:rPr>
        <w:lang w:val="es-ES"/>
      </w:rPr>
    </w:pPr>
  </w:p>
  <w:p w14:paraId="7825EF7E" w14:textId="77777777" w:rsidR="006E23FC" w:rsidRPr="006E23FC" w:rsidRDefault="006E23F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40AA2"/>
    <w:multiLevelType w:val="multilevel"/>
    <w:tmpl w:val="3D06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FC"/>
    <w:rsid w:val="000C0096"/>
    <w:rsid w:val="0017240C"/>
    <w:rsid w:val="006E23FC"/>
    <w:rsid w:val="007647FC"/>
    <w:rsid w:val="008A3963"/>
    <w:rsid w:val="00A6462A"/>
    <w:rsid w:val="00DA7B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A013"/>
  <w15:chartTrackingRefBased/>
  <w15:docId w15:val="{7432B6D3-AE6C-4B51-941F-3FF479A6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6462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23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23FC"/>
  </w:style>
  <w:style w:type="paragraph" w:styleId="Piedepgina">
    <w:name w:val="footer"/>
    <w:basedOn w:val="Normal"/>
    <w:link w:val="PiedepginaCar"/>
    <w:uiPriority w:val="99"/>
    <w:unhideWhenUsed/>
    <w:rsid w:val="006E23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23FC"/>
  </w:style>
  <w:style w:type="character" w:customStyle="1" w:styleId="Ttulo2Car">
    <w:name w:val="Título 2 Car"/>
    <w:basedOn w:val="Fuentedeprrafopredeter"/>
    <w:link w:val="Ttulo2"/>
    <w:uiPriority w:val="9"/>
    <w:rsid w:val="00A6462A"/>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unhideWhenUsed/>
    <w:rsid w:val="00A6462A"/>
    <w:rPr>
      <w:color w:val="0000FF"/>
      <w:u w:val="single"/>
    </w:rPr>
  </w:style>
  <w:style w:type="paragraph" w:styleId="NormalWeb">
    <w:name w:val="Normal (Web)"/>
    <w:basedOn w:val="Normal"/>
    <w:uiPriority w:val="99"/>
    <w:unhideWhenUsed/>
    <w:rsid w:val="007647F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5350">
      <w:bodyDiv w:val="1"/>
      <w:marLeft w:val="0"/>
      <w:marRight w:val="0"/>
      <w:marTop w:val="0"/>
      <w:marBottom w:val="0"/>
      <w:divBdr>
        <w:top w:val="none" w:sz="0" w:space="0" w:color="auto"/>
        <w:left w:val="none" w:sz="0" w:space="0" w:color="auto"/>
        <w:bottom w:val="none" w:sz="0" w:space="0" w:color="auto"/>
        <w:right w:val="none" w:sz="0" w:space="0" w:color="auto"/>
      </w:divBdr>
    </w:div>
    <w:div w:id="1046489387">
      <w:bodyDiv w:val="1"/>
      <w:marLeft w:val="0"/>
      <w:marRight w:val="0"/>
      <w:marTop w:val="0"/>
      <w:marBottom w:val="0"/>
      <w:divBdr>
        <w:top w:val="none" w:sz="0" w:space="0" w:color="auto"/>
        <w:left w:val="none" w:sz="0" w:space="0" w:color="auto"/>
        <w:bottom w:val="none" w:sz="0" w:space="0" w:color="auto"/>
        <w:right w:val="none" w:sz="0" w:space="0" w:color="auto"/>
      </w:divBdr>
    </w:div>
    <w:div w:id="1696341817">
      <w:bodyDiv w:val="1"/>
      <w:marLeft w:val="0"/>
      <w:marRight w:val="0"/>
      <w:marTop w:val="0"/>
      <w:marBottom w:val="0"/>
      <w:divBdr>
        <w:top w:val="none" w:sz="0" w:space="0" w:color="auto"/>
        <w:left w:val="none" w:sz="0" w:space="0" w:color="auto"/>
        <w:bottom w:val="none" w:sz="0" w:space="0" w:color="auto"/>
        <w:right w:val="none" w:sz="0" w:space="0" w:color="auto"/>
      </w:divBdr>
    </w:div>
    <w:div w:id="17519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raz%C3%B3n" TargetMode="External"/><Relationship Id="rId13" Type="http://schemas.openxmlformats.org/officeDocument/2006/relationships/hyperlink" Target="https://es.wikipedia.org/wiki/Tensi%C3%B3n_cortante" TargetMode="External"/><Relationship Id="rId3" Type="http://schemas.openxmlformats.org/officeDocument/2006/relationships/settings" Target="settings.xml"/><Relationship Id="rId7" Type="http://schemas.openxmlformats.org/officeDocument/2006/relationships/hyperlink" Target="https://es.wikipedia.org/wiki/Gasto_card%C3%ADaco" TargetMode="External"/><Relationship Id="rId12" Type="http://schemas.openxmlformats.org/officeDocument/2006/relationships/hyperlink" Target="https://es.wikipedia.org/wiki/Inmunolog%C3%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Calo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wikipedia.org/wiki/Nutrientes" TargetMode="External"/><Relationship Id="rId4" Type="http://schemas.openxmlformats.org/officeDocument/2006/relationships/webSettings" Target="webSettings.xml"/><Relationship Id="rId9" Type="http://schemas.openxmlformats.org/officeDocument/2006/relationships/hyperlink" Target="https://es.wikipedia.org/wiki/Aorta" TargetMode="External"/><Relationship Id="rId14" Type="http://schemas.openxmlformats.org/officeDocument/2006/relationships/hyperlink" Target="https://es.wikipedia.org/wiki/Tensi%C3%B3n_de_trac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Martínez Alcalá</dc:creator>
  <cp:keywords/>
  <dc:description/>
  <cp:lastModifiedBy>Nicolás Martínez Alcalá</cp:lastModifiedBy>
  <cp:revision>2</cp:revision>
  <dcterms:created xsi:type="dcterms:W3CDTF">2021-08-22T20:33:00Z</dcterms:created>
  <dcterms:modified xsi:type="dcterms:W3CDTF">2021-08-22T21:20:00Z</dcterms:modified>
</cp:coreProperties>
</file>