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D61" w:rsidRDefault="00976D61" w:rsidP="00976D61">
      <w:pPr>
        <w:spacing w:after="0"/>
        <w:jc w:val="both"/>
        <w:rPr>
          <w:rFonts w:ascii="Times New Roman" w:hAnsi="Times New Roman" w:cs="Times New Roman"/>
          <w:b/>
          <w:smallCaps/>
          <w:noProof/>
          <w:sz w:val="24"/>
          <w:szCs w:val="24"/>
          <w:lang w:eastAsia="es-CO"/>
        </w:rPr>
      </w:pPr>
      <w:r w:rsidRPr="009E48EA">
        <w:rPr>
          <w:rFonts w:ascii="Times New Roman" w:hAnsi="Times New Roman" w:cs="Times New Roman"/>
          <w:b/>
          <w:smallCaps/>
          <w:noProof/>
          <w:sz w:val="24"/>
          <w:szCs w:val="24"/>
          <w:lang w:eastAsia="es-CO"/>
        </w:rPr>
        <w:drawing>
          <wp:anchor distT="0" distB="0" distL="114300" distR="114300" simplePos="0" relativeHeight="251659264" behindDoc="0" locked="0" layoutInCell="1" allowOverlap="1" wp14:anchorId="63D78B32" wp14:editId="5F03E8FC">
            <wp:simplePos x="0" y="0"/>
            <wp:positionH relativeFrom="column">
              <wp:posOffset>-299085</wp:posOffset>
            </wp:positionH>
            <wp:positionV relativeFrom="paragraph">
              <wp:posOffset>635</wp:posOffset>
            </wp:positionV>
            <wp:extent cx="600075" cy="766445"/>
            <wp:effectExtent l="0" t="0" r="9525" b="0"/>
            <wp:wrapThrough wrapText="bothSides">
              <wp:wrapPolygon edited="0">
                <wp:start x="0" y="0"/>
                <wp:lineTo x="0" y="20938"/>
                <wp:lineTo x="21257" y="20938"/>
                <wp:lineTo x="21257" y="0"/>
                <wp:lineTo x="0" y="0"/>
              </wp:wrapPolygon>
            </wp:wrapThrough>
            <wp:docPr id="6" name="Imagen 2" descr="D:\DOCUMENTO\COLEGIO PARROQUIAL DEL SANTO CURA DE ARS 2017\ESCUDOS\Escudo Colegio Parroquial del Santo Cura de Ar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O\COLEGIO PARROQUIAL DEL SANTO CURA DE ARS 2017\ESCUDOS\Escudo Colegio Parroquial del Santo Cura de Ars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66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E48EA">
        <w:rPr>
          <w:rFonts w:ascii="Times New Roman" w:hAnsi="Times New Roman" w:cs="Times New Roman"/>
          <w:b/>
          <w:smallCaps/>
          <w:noProof/>
          <w:sz w:val="24"/>
          <w:szCs w:val="24"/>
          <w:lang w:eastAsia="es-CO"/>
        </w:rPr>
        <w:drawing>
          <wp:anchor distT="0" distB="0" distL="114300" distR="114300" simplePos="0" relativeHeight="251660288" behindDoc="0" locked="0" layoutInCell="1" allowOverlap="1" wp14:anchorId="340DF3FF" wp14:editId="16565F6C">
            <wp:simplePos x="0" y="0"/>
            <wp:positionH relativeFrom="column">
              <wp:posOffset>5167630</wp:posOffset>
            </wp:positionH>
            <wp:positionV relativeFrom="paragraph">
              <wp:posOffset>8356</wp:posOffset>
            </wp:positionV>
            <wp:extent cx="1079709" cy="518160"/>
            <wp:effectExtent l="0" t="0" r="6350" b="0"/>
            <wp:wrapThrough wrapText="bothSides">
              <wp:wrapPolygon edited="0">
                <wp:start x="0" y="0"/>
                <wp:lineTo x="0" y="20647"/>
                <wp:lineTo x="21346" y="20647"/>
                <wp:lineTo x="21346" y="0"/>
                <wp:lineTo x="0" y="0"/>
              </wp:wrapPolygon>
            </wp:wrapThrough>
            <wp:docPr id="2" name="Imagen 1" descr="D:\DOCUMENTO\DOCUMENTOS OTROS AÑOS\COLEGIO PARROQUIAL DEL SANTO CURA DE ARS 2017\ESCUDOS\SE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O\DOCUMENTOS OTROS AÑOS\COLEGIO PARROQUIAL DEL SANTO CURA DE ARS 2017\ESCUDOS\SEA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709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mallCaps/>
          <w:noProof/>
          <w:sz w:val="24"/>
          <w:szCs w:val="24"/>
          <w:lang w:eastAsia="es-CO"/>
        </w:rPr>
        <w:t xml:space="preserve">                    </w:t>
      </w:r>
    </w:p>
    <w:p w:rsidR="00976D61" w:rsidRPr="009E48EA" w:rsidRDefault="00976D61" w:rsidP="00976D61">
      <w:pPr>
        <w:spacing w:after="0"/>
        <w:jc w:val="center"/>
        <w:rPr>
          <w:rFonts w:ascii="Times New Roman" w:hAnsi="Times New Roman" w:cs="Times New Roman"/>
          <w:b/>
          <w:smallCaps/>
          <w:noProof/>
          <w:sz w:val="24"/>
          <w:szCs w:val="24"/>
          <w:lang w:eastAsia="es-CO"/>
        </w:rPr>
      </w:pPr>
      <w:r w:rsidRPr="009E48EA">
        <w:rPr>
          <w:rFonts w:ascii="Times New Roman" w:hAnsi="Times New Roman" w:cs="Times New Roman"/>
          <w:b/>
          <w:smallCaps/>
          <w:noProof/>
          <w:sz w:val="24"/>
          <w:szCs w:val="24"/>
          <w:lang w:eastAsia="es-CO"/>
        </w:rPr>
        <w:t>COLEGIO PARROQUIAL SANTO “CURA DE ARS”</w:t>
      </w:r>
    </w:p>
    <w:p w:rsidR="00976D61" w:rsidRPr="009E48EA" w:rsidRDefault="00976D61" w:rsidP="00976D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48EA">
        <w:rPr>
          <w:rFonts w:ascii="Times New Roman" w:hAnsi="Times New Roman" w:cs="Times New Roman"/>
          <w:b/>
          <w:sz w:val="24"/>
          <w:szCs w:val="24"/>
        </w:rPr>
        <w:t>“Por el camino de la exigencia se llegará a la excelencia”</w:t>
      </w:r>
    </w:p>
    <w:p w:rsidR="00976D61" w:rsidRDefault="00976D61" w:rsidP="00976D61">
      <w:pPr>
        <w:spacing w:after="0" w:line="240" w:lineRule="auto"/>
        <w:jc w:val="center"/>
      </w:pPr>
    </w:p>
    <w:p w:rsidR="00976D61" w:rsidRDefault="00976D61" w:rsidP="00976D61">
      <w:pPr>
        <w:spacing w:after="0" w:line="240" w:lineRule="auto"/>
        <w:jc w:val="center"/>
      </w:pPr>
      <w:r>
        <w:t>Taller de recuperación Filosofía</w:t>
      </w:r>
    </w:p>
    <w:p w:rsidR="00976D61" w:rsidRDefault="00A95236" w:rsidP="00976D61">
      <w:pPr>
        <w:spacing w:after="0" w:line="240" w:lineRule="auto"/>
        <w:jc w:val="center"/>
      </w:pPr>
      <w:r>
        <w:t>Octavo</w:t>
      </w:r>
      <w:r w:rsidR="00AA4BA8">
        <w:t xml:space="preserve"> </w:t>
      </w:r>
      <w:r w:rsidR="00976D61">
        <w:t>cuarto periodo</w:t>
      </w:r>
    </w:p>
    <w:p w:rsidR="00D90176" w:rsidRDefault="00D90176"/>
    <w:p w:rsidR="004F4F14" w:rsidRDefault="004F4F14" w:rsidP="004F4F14">
      <w:pPr>
        <w:pStyle w:val="Prrafodelista"/>
        <w:rPr>
          <w:rFonts w:ascii="Arial" w:hAnsi="Arial" w:cs="Arial"/>
          <w:i/>
          <w:color w:val="7030A0"/>
          <w:sz w:val="24"/>
          <w:szCs w:val="24"/>
        </w:rPr>
      </w:pPr>
      <w:r w:rsidRPr="00976D61">
        <w:rPr>
          <w:rFonts w:ascii="Arial" w:hAnsi="Arial" w:cs="Arial"/>
          <w:i/>
          <w:color w:val="7030A0"/>
          <w:sz w:val="24"/>
          <w:szCs w:val="24"/>
        </w:rPr>
        <w:t>Criterios a evaluar.</w:t>
      </w:r>
    </w:p>
    <w:p w:rsidR="004F4F14" w:rsidRPr="00976D61" w:rsidRDefault="004F4F14" w:rsidP="004F4F14">
      <w:pPr>
        <w:pStyle w:val="Prrafodelista"/>
        <w:rPr>
          <w:rFonts w:ascii="Arial" w:hAnsi="Arial" w:cs="Arial"/>
          <w:i/>
          <w:color w:val="7030A0"/>
          <w:sz w:val="24"/>
          <w:szCs w:val="24"/>
        </w:rPr>
      </w:pPr>
    </w:p>
    <w:p w:rsidR="004F4F14" w:rsidRDefault="004F4F14" w:rsidP="004F4F14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Ortografía</w:t>
      </w:r>
    </w:p>
    <w:p w:rsidR="004F4F14" w:rsidRDefault="004F4F14" w:rsidP="004F4F14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Los dibujos deben tener color </w:t>
      </w:r>
    </w:p>
    <w:p w:rsidR="004F4F14" w:rsidRDefault="004F4F14" w:rsidP="004F4F14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Evidencia las actividades del modulo</w:t>
      </w:r>
    </w:p>
    <w:p w:rsidR="004F4F14" w:rsidRDefault="004F4F14" w:rsidP="004F4F14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Argumentación extensa en las actividades del modulo </w:t>
      </w:r>
    </w:p>
    <w:p w:rsidR="004F4F14" w:rsidRDefault="004F4F14" w:rsidP="004F4F14">
      <w:pPr>
        <w:rPr>
          <w:rFonts w:ascii="Arial" w:hAnsi="Arial" w:cs="Arial"/>
          <w:color w:val="FF0000"/>
          <w:sz w:val="24"/>
          <w:szCs w:val="24"/>
        </w:rPr>
      </w:pPr>
      <w:r w:rsidRPr="004F4F14">
        <w:rPr>
          <w:rFonts w:ascii="Arial" w:hAnsi="Arial" w:cs="Arial"/>
          <w:color w:val="FF0000"/>
          <w:sz w:val="24"/>
          <w:szCs w:val="24"/>
        </w:rPr>
        <w:t xml:space="preserve">Fecha de entrega </w:t>
      </w:r>
    </w:p>
    <w:p w:rsidR="004F4F14" w:rsidRPr="004F4F14" w:rsidRDefault="004F4F14" w:rsidP="004F4F14">
      <w:pPr>
        <w:rPr>
          <w:rFonts w:ascii="Arial" w:hAnsi="Arial" w:cs="Arial"/>
          <w:b/>
          <w:i/>
          <w:sz w:val="24"/>
          <w:szCs w:val="24"/>
        </w:rPr>
      </w:pPr>
      <w:r w:rsidRPr="004F4F14">
        <w:rPr>
          <w:rFonts w:ascii="Arial" w:hAnsi="Arial" w:cs="Arial"/>
          <w:b/>
          <w:i/>
          <w:sz w:val="24"/>
          <w:szCs w:val="24"/>
        </w:rPr>
        <w:t xml:space="preserve">Miércoles 15 de septiembre, subir a plataforma </w:t>
      </w:r>
    </w:p>
    <w:p w:rsidR="00AA4BA8" w:rsidRDefault="00976D61" w:rsidP="00AA4BA8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AA4BA8">
        <w:rPr>
          <w:rFonts w:ascii="Arial" w:hAnsi="Arial" w:cs="Arial"/>
          <w:sz w:val="24"/>
          <w:szCs w:val="24"/>
        </w:rPr>
        <w:t xml:space="preserve">Realizar los ejercicios del módulo de las páginas; </w:t>
      </w:r>
      <w:r w:rsidR="00AA4BA8">
        <w:rPr>
          <w:rFonts w:ascii="Arial" w:hAnsi="Arial" w:cs="Arial"/>
          <w:sz w:val="24"/>
          <w:szCs w:val="24"/>
        </w:rPr>
        <w:t>1</w:t>
      </w:r>
      <w:r w:rsidR="00A95236">
        <w:rPr>
          <w:rFonts w:ascii="Arial" w:hAnsi="Arial" w:cs="Arial"/>
          <w:sz w:val="24"/>
          <w:szCs w:val="24"/>
        </w:rPr>
        <w:t>14</w:t>
      </w:r>
      <w:r w:rsidR="00AA4BA8">
        <w:rPr>
          <w:rFonts w:ascii="Arial" w:hAnsi="Arial" w:cs="Arial"/>
          <w:sz w:val="24"/>
          <w:szCs w:val="24"/>
        </w:rPr>
        <w:t>.</w:t>
      </w:r>
      <w:r w:rsidR="00A95236">
        <w:rPr>
          <w:rFonts w:ascii="Arial" w:hAnsi="Arial" w:cs="Arial"/>
          <w:sz w:val="24"/>
          <w:szCs w:val="24"/>
        </w:rPr>
        <w:t xml:space="preserve"> 115, 116, 117 y 118</w:t>
      </w:r>
    </w:p>
    <w:p w:rsidR="00AA4BA8" w:rsidRDefault="00AA4BA8" w:rsidP="00AA4BA8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EE1348">
        <w:rPr>
          <w:rFonts w:ascii="Arial" w:hAnsi="Arial" w:cs="Arial"/>
          <w:sz w:val="24"/>
          <w:szCs w:val="24"/>
        </w:rPr>
        <w:t>Buscar y copiar en el cuaderno los significados de las palabras encontradas en la sopa de letras de la página</w:t>
      </w:r>
      <w:r w:rsidR="00A95236">
        <w:rPr>
          <w:rFonts w:ascii="Arial" w:hAnsi="Arial" w:cs="Arial"/>
          <w:sz w:val="24"/>
          <w:szCs w:val="24"/>
        </w:rPr>
        <w:t xml:space="preserve"> 117</w:t>
      </w:r>
      <w:r>
        <w:rPr>
          <w:rFonts w:ascii="Arial" w:hAnsi="Arial" w:cs="Arial"/>
          <w:sz w:val="24"/>
          <w:szCs w:val="24"/>
        </w:rPr>
        <w:t>.</w:t>
      </w:r>
    </w:p>
    <w:p w:rsidR="00AA4BA8" w:rsidRDefault="00AA4BA8" w:rsidP="00AA4BA8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un octavo de cartulina realizar </w:t>
      </w:r>
      <w:r w:rsidR="00A95236">
        <w:rPr>
          <w:rFonts w:ascii="Arial" w:hAnsi="Arial" w:cs="Arial"/>
          <w:sz w:val="24"/>
          <w:szCs w:val="24"/>
        </w:rPr>
        <w:t>el siguiente cuadro comparativo.</w:t>
      </w:r>
    </w:p>
    <w:p w:rsidR="00A95236" w:rsidRDefault="00A95236" w:rsidP="00A95236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4054"/>
        <w:gridCol w:w="4054"/>
      </w:tblGrid>
      <w:tr w:rsidR="00A95236" w:rsidTr="00A95236">
        <w:tc>
          <w:tcPr>
            <w:tcW w:w="4414" w:type="dxa"/>
          </w:tcPr>
          <w:p w:rsidR="00A95236" w:rsidRPr="00A95236" w:rsidRDefault="00A95236" w:rsidP="00A95236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i/>
                <w:color w:val="7030A0"/>
                <w:sz w:val="24"/>
                <w:szCs w:val="24"/>
              </w:rPr>
            </w:pPr>
            <w:r w:rsidRPr="00A95236">
              <w:rPr>
                <w:rFonts w:ascii="Arial" w:hAnsi="Arial" w:cs="Arial"/>
                <w:i/>
                <w:color w:val="7030A0"/>
                <w:sz w:val="24"/>
                <w:szCs w:val="24"/>
              </w:rPr>
              <w:t xml:space="preserve">Humanismo Psicológico </w:t>
            </w:r>
          </w:p>
        </w:tc>
        <w:tc>
          <w:tcPr>
            <w:tcW w:w="4414" w:type="dxa"/>
          </w:tcPr>
          <w:p w:rsidR="00A95236" w:rsidRPr="00A95236" w:rsidRDefault="00A95236" w:rsidP="00A95236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i/>
                <w:color w:val="7030A0"/>
                <w:sz w:val="24"/>
                <w:szCs w:val="24"/>
              </w:rPr>
            </w:pPr>
            <w:r w:rsidRPr="00A95236">
              <w:rPr>
                <w:rFonts w:ascii="Arial" w:hAnsi="Arial" w:cs="Arial"/>
                <w:i/>
                <w:color w:val="7030A0"/>
                <w:sz w:val="24"/>
                <w:szCs w:val="24"/>
              </w:rPr>
              <w:t xml:space="preserve">Humanismo filosófico </w:t>
            </w:r>
          </w:p>
        </w:tc>
      </w:tr>
      <w:tr w:rsidR="00A95236" w:rsidTr="00A95236">
        <w:tc>
          <w:tcPr>
            <w:tcW w:w="4414" w:type="dxa"/>
          </w:tcPr>
          <w:p w:rsidR="00A95236" w:rsidRPr="00A95236" w:rsidRDefault="00A95236" w:rsidP="00A95236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i/>
                <w:color w:val="7030A0"/>
                <w:sz w:val="24"/>
                <w:szCs w:val="24"/>
              </w:rPr>
            </w:pPr>
          </w:p>
          <w:p w:rsidR="00A95236" w:rsidRPr="00A95236" w:rsidRDefault="00A95236" w:rsidP="00A95236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i/>
                <w:color w:val="7030A0"/>
                <w:sz w:val="24"/>
                <w:szCs w:val="24"/>
              </w:rPr>
            </w:pPr>
          </w:p>
          <w:p w:rsidR="00A95236" w:rsidRPr="00A95236" w:rsidRDefault="00A95236" w:rsidP="00A95236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i/>
                <w:color w:val="7030A0"/>
                <w:sz w:val="24"/>
                <w:szCs w:val="24"/>
              </w:rPr>
            </w:pPr>
          </w:p>
        </w:tc>
        <w:tc>
          <w:tcPr>
            <w:tcW w:w="4414" w:type="dxa"/>
          </w:tcPr>
          <w:p w:rsidR="00A95236" w:rsidRPr="00A95236" w:rsidRDefault="00A95236" w:rsidP="00A95236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i/>
                <w:color w:val="7030A0"/>
                <w:sz w:val="24"/>
                <w:szCs w:val="24"/>
              </w:rPr>
            </w:pPr>
          </w:p>
        </w:tc>
      </w:tr>
      <w:tr w:rsidR="00A95236" w:rsidTr="00A95236">
        <w:tc>
          <w:tcPr>
            <w:tcW w:w="4414" w:type="dxa"/>
          </w:tcPr>
          <w:p w:rsidR="00A95236" w:rsidRPr="00A95236" w:rsidRDefault="00A95236" w:rsidP="00A95236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  <w:r w:rsidRPr="00A95236">
              <w:rPr>
                <w:rFonts w:ascii="Arial" w:hAnsi="Arial" w:cs="Arial"/>
                <w:i/>
                <w:color w:val="FF0000"/>
                <w:sz w:val="24"/>
                <w:szCs w:val="24"/>
              </w:rPr>
              <w:t>Representantes</w:t>
            </w:r>
          </w:p>
          <w:p w:rsidR="00A95236" w:rsidRDefault="00A95236" w:rsidP="00A95236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</w:p>
          <w:p w:rsidR="00A95236" w:rsidRPr="00A95236" w:rsidRDefault="00A95236" w:rsidP="00A95236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</w:p>
        </w:tc>
        <w:tc>
          <w:tcPr>
            <w:tcW w:w="4414" w:type="dxa"/>
          </w:tcPr>
          <w:p w:rsidR="00A95236" w:rsidRPr="00A95236" w:rsidRDefault="00A95236" w:rsidP="00A95236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  <w:r w:rsidRPr="00A95236">
              <w:rPr>
                <w:rFonts w:ascii="Arial" w:hAnsi="Arial" w:cs="Arial"/>
                <w:i/>
                <w:color w:val="FF0000"/>
                <w:sz w:val="24"/>
                <w:szCs w:val="24"/>
              </w:rPr>
              <w:t>Representantes</w:t>
            </w:r>
          </w:p>
        </w:tc>
      </w:tr>
    </w:tbl>
    <w:p w:rsidR="00A95236" w:rsidRDefault="00A95236" w:rsidP="00A95236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</w:p>
    <w:p w:rsidR="00AA4BA8" w:rsidRDefault="003902DB" w:rsidP="003902DB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Estudiar para el examen </w:t>
      </w:r>
      <w:bookmarkStart w:id="0" w:name="_GoBack"/>
      <w:bookmarkEnd w:id="0"/>
    </w:p>
    <w:p w:rsidR="00976D61" w:rsidRDefault="00976D61" w:rsidP="00AA4BA8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</w:p>
    <w:sectPr w:rsidR="00976D6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621E3D"/>
    <w:multiLevelType w:val="hybridMultilevel"/>
    <w:tmpl w:val="8B8AC86E"/>
    <w:lvl w:ilvl="0" w:tplc="240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5CD17EDA"/>
    <w:multiLevelType w:val="hybridMultilevel"/>
    <w:tmpl w:val="E92AAFC2"/>
    <w:lvl w:ilvl="0" w:tplc="30605F5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D61"/>
    <w:rsid w:val="003902DB"/>
    <w:rsid w:val="004F4F14"/>
    <w:rsid w:val="00976D61"/>
    <w:rsid w:val="00A95236"/>
    <w:rsid w:val="00AA4BA8"/>
    <w:rsid w:val="00D9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A5639D-22CD-4B62-8EF4-40911884F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D61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76D61"/>
    <w:pPr>
      <w:ind w:left="720"/>
      <w:contextualSpacing/>
    </w:pPr>
  </w:style>
  <w:style w:type="table" w:styleId="Tablaconcuadrcula">
    <w:name w:val="Table Grid"/>
    <w:basedOn w:val="Tablanormal"/>
    <w:uiPriority w:val="39"/>
    <w:rsid w:val="00AA4B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240513-692C-401F-83D5-E8A4E52C2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SAIDY</dc:creator>
  <cp:keywords/>
  <dc:description/>
  <cp:lastModifiedBy>SAIDY</cp:lastModifiedBy>
  <cp:revision>2</cp:revision>
  <dcterms:created xsi:type="dcterms:W3CDTF">2021-09-12T16:26:00Z</dcterms:created>
  <dcterms:modified xsi:type="dcterms:W3CDTF">2021-09-12T16:26:00Z</dcterms:modified>
</cp:coreProperties>
</file>