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DD3CB7" w:rsidRPr="00DD3CB7" w:rsidRDefault="00DD3CB7" w:rsidP="00DD3CB7">
      <w:pPr>
        <w:rPr>
          <w:rFonts w:ascii="Arial" w:hAnsi="Arial" w:cs="Arial"/>
          <w:sz w:val="24"/>
          <w:szCs w:val="24"/>
        </w:rPr>
      </w:pPr>
      <w:r w:rsidRPr="00DD3CB7">
        <w:rPr>
          <w:rFonts w:ascii="Arial" w:hAnsi="Arial" w:cs="Arial"/>
          <w:sz w:val="24"/>
          <w:szCs w:val="24"/>
        </w:rPr>
        <w:t>PREGUNTA TRASVERSAL DEL ÁREA:</w:t>
      </w:r>
    </w:p>
    <w:p w:rsidR="00DD3CB7" w:rsidRPr="00DD3CB7" w:rsidRDefault="00DD3CB7" w:rsidP="00DD3CB7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DD3CB7">
        <w:rPr>
          <w:rFonts w:ascii="Arial" w:hAnsi="Arial" w:cs="Arial"/>
          <w:i/>
          <w:color w:val="FF0000"/>
          <w:sz w:val="24"/>
          <w:szCs w:val="24"/>
        </w:rPr>
        <w:t>¿CUÁL HA SIDO LA IMPORTANCIA DE LOS DERECHOS HUMANOS PARA LA</w:t>
      </w:r>
    </w:p>
    <w:p w:rsidR="00DD3CB7" w:rsidRPr="00DD3CB7" w:rsidRDefault="00DD3CB7" w:rsidP="00DD3CB7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DD3CB7">
        <w:rPr>
          <w:rFonts w:ascii="Arial" w:hAnsi="Arial" w:cs="Arial"/>
          <w:i/>
          <w:color w:val="FF0000"/>
          <w:sz w:val="24"/>
          <w:szCs w:val="24"/>
        </w:rPr>
        <w:t>CONSTRUCCIÓN DE LA SOCIEDAD ACTUAL?</w:t>
      </w:r>
    </w:p>
    <w:p w:rsidR="00DD3CB7" w:rsidRPr="00BF3E47" w:rsidRDefault="00DD3CB7" w:rsidP="00DD3CB7">
      <w:pPr>
        <w:rPr>
          <w:rFonts w:ascii="Arial" w:hAnsi="Arial" w:cs="Arial"/>
          <w:i/>
          <w:color w:val="C45911" w:themeColor="accent2" w:themeShade="BF"/>
          <w:sz w:val="24"/>
          <w:szCs w:val="24"/>
        </w:rPr>
      </w:pPr>
      <w:r w:rsidRPr="00BF3E47">
        <w:rPr>
          <w:rFonts w:ascii="Arial" w:hAnsi="Arial" w:cs="Arial"/>
          <w:i/>
          <w:color w:val="C45911" w:themeColor="accent2" w:themeShade="BF"/>
          <w:sz w:val="24"/>
          <w:szCs w:val="24"/>
        </w:rPr>
        <w:t>Me cuestiono y reflexiono desde: ÉTICA Y E.R.E</w:t>
      </w:r>
    </w:p>
    <w:p w:rsidR="001A64AB" w:rsidRDefault="00DD3CB7" w:rsidP="007E4BC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>Lee atentamente el siguiente texto:</w:t>
      </w:r>
    </w:p>
    <w:p w:rsidR="007E4BCC" w:rsidRPr="007E4BCC" w:rsidRDefault="007E4BCC" w:rsidP="007E4BCC">
      <w:pPr>
        <w:pStyle w:val="Prrafodelista"/>
        <w:rPr>
          <w:rFonts w:ascii="Arial" w:hAnsi="Arial" w:cs="Arial"/>
          <w:sz w:val="24"/>
          <w:szCs w:val="24"/>
        </w:rPr>
      </w:pPr>
    </w:p>
    <w:p w:rsidR="007E4BCC" w:rsidRDefault="007E4BCC" w:rsidP="007E4BCC">
      <w:pPr>
        <w:pStyle w:val="Prrafodelista"/>
        <w:jc w:val="center"/>
        <w:rPr>
          <w:rFonts w:ascii="Arial" w:hAnsi="Arial" w:cs="Arial"/>
          <w:i/>
          <w:color w:val="7030A0"/>
          <w:sz w:val="24"/>
          <w:szCs w:val="24"/>
        </w:rPr>
      </w:pPr>
      <w:r w:rsidRPr="007E4BCC">
        <w:rPr>
          <w:rFonts w:ascii="Arial" w:hAnsi="Arial" w:cs="Arial"/>
          <w:i/>
          <w:color w:val="7030A0"/>
          <w:sz w:val="24"/>
          <w:szCs w:val="24"/>
        </w:rPr>
        <w:t>¿QUÉ SON LOS DERECHOS HUMANOS?</w:t>
      </w:r>
    </w:p>
    <w:p w:rsidR="00BF3E47" w:rsidRPr="007E4BCC" w:rsidRDefault="00BF3E47" w:rsidP="007E4BCC">
      <w:pPr>
        <w:pStyle w:val="Prrafodelista"/>
        <w:jc w:val="center"/>
        <w:rPr>
          <w:rFonts w:ascii="Arial" w:hAnsi="Arial" w:cs="Arial"/>
          <w:i/>
          <w:color w:val="7030A0"/>
          <w:sz w:val="24"/>
          <w:szCs w:val="24"/>
        </w:rPr>
      </w:pPr>
    </w:p>
    <w:p w:rsidR="007E4BCC" w:rsidRPr="007E4BCC" w:rsidRDefault="007E4BCC" w:rsidP="00BF3E4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BF3E47" w:rsidRDefault="00BF3E47" w:rsidP="00BF3E4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56C2B08" wp14:editId="01BBC6B9">
            <wp:simplePos x="0" y="0"/>
            <wp:positionH relativeFrom="margin">
              <wp:posOffset>215265</wp:posOffset>
            </wp:positionH>
            <wp:positionV relativeFrom="margin">
              <wp:posOffset>2642870</wp:posOffset>
            </wp:positionV>
            <wp:extent cx="2419350" cy="3171825"/>
            <wp:effectExtent l="133350" t="152400" r="190500" b="352425"/>
            <wp:wrapSquare wrapText="bothSides"/>
            <wp:docPr id="1" name="Imagen 1" descr="Resultado de imagen para imagens caballaro del zodiaco  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s caballaro del zodiaco  sin f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BCC" w:rsidRPr="007E4BCC">
        <w:rPr>
          <w:rFonts w:ascii="Arial" w:hAnsi="Arial" w:cs="Arial"/>
          <w:sz w:val="24"/>
          <w:szCs w:val="24"/>
        </w:rPr>
        <w:t xml:space="preserve"> Los derechos humanos son derechos inherentes a todos los seres humanos, sin distinción alguna de raza, sexo, nacionalidad, origen étnico, lengua, religión o cualquier otra condición. </w:t>
      </w:r>
    </w:p>
    <w:p w:rsidR="007E4BCC" w:rsidRP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 xml:space="preserve">Entre los derechos humanos se incluyen el derecho a la vida y a la libertad; a no estar sometido ni a esclavitud ni a torturas; a la libertad de opinión y de expresión; a la educación y al trabajo, entre otros muchos. Estos derechos corresponden a todas las personas, sin discriminación alguna. </w:t>
      </w:r>
    </w:p>
    <w:p w:rsidR="007E4BCC" w:rsidRP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>Los derechos humanos universales están a menudo contemplados en la ley y garantizados por ella, a través de los tratados, el derecho internacional consuetudinario, los principios generales y otras fuentes del derecho internacional.</w:t>
      </w:r>
    </w:p>
    <w:p w:rsidR="007E4BCC" w:rsidRP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7E4BCC">
        <w:rPr>
          <w:rFonts w:ascii="Arial" w:hAnsi="Arial" w:cs="Arial"/>
          <w:color w:val="7030A0"/>
          <w:sz w:val="24"/>
          <w:szCs w:val="24"/>
        </w:rPr>
        <w:t xml:space="preserve">Derechos y obligaciones </w:t>
      </w:r>
    </w:p>
    <w:p w:rsidR="007E4BCC" w:rsidRP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7E4BCC" w:rsidRDefault="007E4BCC" w:rsidP="00BF3E4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 xml:space="preserve">Todos los Estados han ratificado al menos 1 de los 9 tratados básicos de derechos humanos, así como 1 de los 9 protocolos opcionales. Esto quiere </w:t>
      </w:r>
      <w:r w:rsidRPr="007E4BCC">
        <w:rPr>
          <w:rFonts w:ascii="Arial" w:hAnsi="Arial" w:cs="Arial"/>
          <w:sz w:val="24"/>
          <w:szCs w:val="24"/>
        </w:rPr>
        <w:lastRenderedPageBreak/>
        <w:t>decir que los Estados tienen obligaciones y deberes conforme al derecho internacional de respetar, proteger y cumplir los derechos humanos.</w:t>
      </w:r>
    </w:p>
    <w:p w:rsidR="007E4BCC" w:rsidRPr="007E4BCC" w:rsidRDefault="007E4BCC" w:rsidP="007E4B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BCC" w:rsidRDefault="007E4BCC" w:rsidP="007E4B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3E47">
        <w:rPr>
          <w:rFonts w:ascii="Arial" w:hAnsi="Arial" w:cs="Arial"/>
          <w:i/>
          <w:color w:val="C00000"/>
          <w:sz w:val="24"/>
          <w:szCs w:val="24"/>
        </w:rPr>
        <w:t>La obligación de respetarlos</w:t>
      </w:r>
      <w:r w:rsidRPr="00BF3E47">
        <w:rPr>
          <w:rFonts w:ascii="Arial" w:hAnsi="Arial" w:cs="Arial"/>
          <w:color w:val="C00000"/>
          <w:sz w:val="24"/>
          <w:szCs w:val="24"/>
        </w:rPr>
        <w:t xml:space="preserve"> </w:t>
      </w:r>
      <w:r w:rsidRPr="007E4BCC">
        <w:rPr>
          <w:rFonts w:ascii="Arial" w:hAnsi="Arial" w:cs="Arial"/>
          <w:sz w:val="24"/>
          <w:szCs w:val="24"/>
        </w:rPr>
        <w:t>significa que los Estados deben abstenerse de interferir en el disfrute de los derechos humanos, o de limitarlos.</w:t>
      </w:r>
    </w:p>
    <w:p w:rsidR="007E4BCC" w:rsidRPr="007E4BCC" w:rsidRDefault="007E4BCC" w:rsidP="007E4BCC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:rsidR="007E4BCC" w:rsidRDefault="00BF3E47" w:rsidP="007E4B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3E47">
        <w:rPr>
          <w:i/>
          <w:noProof/>
          <w:color w:val="00B050"/>
          <w:lang w:eastAsia="es-CO"/>
        </w:rPr>
        <w:drawing>
          <wp:anchor distT="0" distB="0" distL="114300" distR="114300" simplePos="0" relativeHeight="251659264" behindDoc="0" locked="0" layoutInCell="1" allowOverlap="1" wp14:anchorId="51726664" wp14:editId="2CCEF673">
            <wp:simplePos x="0" y="0"/>
            <wp:positionH relativeFrom="margin">
              <wp:posOffset>3973830</wp:posOffset>
            </wp:positionH>
            <wp:positionV relativeFrom="margin">
              <wp:posOffset>1847850</wp:posOffset>
            </wp:positionV>
            <wp:extent cx="2295525" cy="3486150"/>
            <wp:effectExtent l="114300" t="57150" r="257175" b="285750"/>
            <wp:wrapSquare wrapText="bothSides"/>
            <wp:docPr id="2" name="Imagen 2" descr="Resultado de imagen para imagens caballaro del zodiaco  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s caballaro del zodiaco  sin fon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4BCC" w:rsidRPr="00BF3E47">
        <w:rPr>
          <w:rFonts w:ascii="Arial" w:hAnsi="Arial" w:cs="Arial"/>
          <w:i/>
          <w:color w:val="00B050"/>
          <w:sz w:val="24"/>
          <w:szCs w:val="24"/>
        </w:rPr>
        <w:t>La obligación de protegerlos</w:t>
      </w:r>
      <w:r w:rsidR="007E4BCC" w:rsidRPr="00BF3E47">
        <w:rPr>
          <w:rFonts w:ascii="Arial" w:hAnsi="Arial" w:cs="Arial"/>
          <w:color w:val="00B050"/>
          <w:sz w:val="24"/>
          <w:szCs w:val="24"/>
        </w:rPr>
        <w:t xml:space="preserve"> </w:t>
      </w:r>
      <w:r w:rsidR="007E4BCC" w:rsidRPr="007E4BCC">
        <w:rPr>
          <w:rFonts w:ascii="Arial" w:hAnsi="Arial" w:cs="Arial"/>
          <w:sz w:val="24"/>
          <w:szCs w:val="24"/>
        </w:rPr>
        <w:t xml:space="preserve">exige que los Estados protejan a las personas y a los grupos contra las violaciones de derechos humanos. </w:t>
      </w:r>
    </w:p>
    <w:p w:rsidR="007E4BCC" w:rsidRPr="007E4BCC" w:rsidRDefault="007E4BCC" w:rsidP="007E4BCC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:rsidR="007E4BCC" w:rsidRDefault="007E4BCC" w:rsidP="007E4B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3E47">
        <w:rPr>
          <w:rFonts w:ascii="Arial" w:hAnsi="Arial" w:cs="Arial"/>
          <w:i/>
          <w:color w:val="0070C0"/>
          <w:sz w:val="24"/>
          <w:szCs w:val="24"/>
        </w:rPr>
        <w:t>La obligación de cumplirlos</w:t>
      </w:r>
      <w:r w:rsidRPr="00BF3E47">
        <w:rPr>
          <w:rFonts w:ascii="Arial" w:hAnsi="Arial" w:cs="Arial"/>
          <w:color w:val="0070C0"/>
          <w:sz w:val="24"/>
          <w:szCs w:val="24"/>
        </w:rPr>
        <w:t xml:space="preserve"> </w:t>
      </w:r>
      <w:r w:rsidRPr="007E4BCC">
        <w:rPr>
          <w:rFonts w:ascii="Arial" w:hAnsi="Arial" w:cs="Arial"/>
          <w:sz w:val="24"/>
          <w:szCs w:val="24"/>
        </w:rPr>
        <w:t xml:space="preserve">supone que los Estados deben adoptar medidas positivas para facilitar el disfrute de los derechos humanos básicos. </w:t>
      </w:r>
    </w:p>
    <w:p w:rsidR="007E4BCC" w:rsidRPr="007E4BCC" w:rsidRDefault="007E4BCC" w:rsidP="007E4BCC">
      <w:pPr>
        <w:pStyle w:val="Prrafodelista"/>
        <w:rPr>
          <w:rFonts w:ascii="Arial" w:hAnsi="Arial" w:cs="Arial"/>
          <w:sz w:val="24"/>
          <w:szCs w:val="24"/>
        </w:rPr>
      </w:pPr>
    </w:p>
    <w:p w:rsidR="007E4BCC" w:rsidRDefault="007E4BCC" w:rsidP="007E4BCC">
      <w:pPr>
        <w:jc w:val="both"/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>Mientras tanto, como personas individuales, aunque tenemos derecho a disfrutar de nuestros derechos humanos, también debemos respetar y defender los derechos humanos de otras personas.</w:t>
      </w:r>
    </w:p>
    <w:p w:rsidR="007E4BCC" w:rsidRPr="00BF3E47" w:rsidRDefault="007E4BCC" w:rsidP="007E4B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color w:val="C00000"/>
          <w:sz w:val="24"/>
          <w:szCs w:val="24"/>
        </w:rPr>
      </w:pPr>
      <w:r w:rsidRPr="00BF3E47">
        <w:rPr>
          <w:rFonts w:ascii="Arial" w:hAnsi="Arial" w:cs="Arial"/>
          <w:i/>
          <w:color w:val="C00000"/>
          <w:sz w:val="24"/>
          <w:szCs w:val="24"/>
        </w:rPr>
        <w:t xml:space="preserve">En el cuaderno realiza un mapa conceptual sobre la lectura. </w:t>
      </w:r>
    </w:p>
    <w:p w:rsidR="007E4BCC" w:rsidRPr="007E4BCC" w:rsidRDefault="007E4BCC" w:rsidP="007E4B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BCC" w:rsidRPr="00BF3E47" w:rsidRDefault="007E4BCC" w:rsidP="007E4B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 w:rsidRPr="00BF3E47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Entra en el siguiente enlace y desarrolla la actividad correspondiente a esta guía</w:t>
      </w:r>
    </w:p>
    <w:p w:rsidR="007E4BCC" w:rsidRPr="00BF3E47" w:rsidRDefault="007E4BCC" w:rsidP="007E4BCC">
      <w:pPr>
        <w:pStyle w:val="Prrafodelista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</w:p>
    <w:p w:rsidR="00BF3E47" w:rsidRDefault="00BF3E47" w:rsidP="007E4BCC">
      <w:pPr>
        <w:pStyle w:val="Prrafodelista"/>
        <w:jc w:val="center"/>
        <w:rPr>
          <w:rFonts w:ascii="Arial Narrow" w:hAnsi="Arial Narrow"/>
          <w:b/>
          <w:i/>
          <w:color w:val="C45911" w:themeColor="accent2" w:themeShade="BF"/>
          <w:sz w:val="32"/>
          <w:szCs w:val="32"/>
        </w:rPr>
      </w:pPr>
    </w:p>
    <w:p w:rsidR="00BF3E47" w:rsidRDefault="00BF3E47" w:rsidP="007E4BCC">
      <w:pPr>
        <w:pStyle w:val="Prrafodelista"/>
        <w:jc w:val="center"/>
        <w:rPr>
          <w:rFonts w:ascii="Arial Narrow" w:hAnsi="Arial Narrow"/>
          <w:b/>
          <w:i/>
          <w:color w:val="C45911" w:themeColor="accent2" w:themeShade="BF"/>
          <w:sz w:val="32"/>
          <w:szCs w:val="32"/>
        </w:rPr>
      </w:pPr>
    </w:p>
    <w:p w:rsidR="007E4BCC" w:rsidRPr="007E4BCC" w:rsidRDefault="007E4BCC" w:rsidP="007E4BCC">
      <w:pPr>
        <w:pStyle w:val="Prrafodelista"/>
        <w:jc w:val="center"/>
        <w:rPr>
          <w:rFonts w:ascii="Arial Narrow" w:hAnsi="Arial Narrow"/>
          <w:b/>
          <w:i/>
          <w:sz w:val="32"/>
          <w:szCs w:val="32"/>
        </w:rPr>
      </w:pPr>
      <w:r w:rsidRPr="007E4BCC">
        <w:rPr>
          <w:rFonts w:ascii="Arial Narrow" w:hAnsi="Arial Narrow"/>
          <w:b/>
          <w:i/>
          <w:color w:val="C45911" w:themeColor="accent2" w:themeShade="BF"/>
          <w:sz w:val="32"/>
          <w:szCs w:val="32"/>
        </w:rPr>
        <w:t>“Privar a las personas de sus derechos humanos es poner en tela de juicio su propia humanidad.”</w:t>
      </w:r>
    </w:p>
    <w:p w:rsidR="007E4BCC" w:rsidRDefault="007E4BCC" w:rsidP="007E4BCC">
      <w:pPr>
        <w:pStyle w:val="Prrafodelista"/>
        <w:jc w:val="right"/>
        <w:rPr>
          <w:rFonts w:ascii="Arial" w:hAnsi="Arial" w:cs="Arial"/>
          <w:sz w:val="24"/>
          <w:szCs w:val="24"/>
        </w:rPr>
      </w:pPr>
      <w:r w:rsidRPr="007E4BCC">
        <w:rPr>
          <w:rFonts w:ascii="Arial" w:hAnsi="Arial" w:cs="Arial"/>
          <w:sz w:val="24"/>
          <w:szCs w:val="24"/>
        </w:rPr>
        <w:t xml:space="preserve"> (NELSON MANDELA)</w:t>
      </w:r>
    </w:p>
    <w:p w:rsidR="00650B45" w:rsidRDefault="00650B45" w:rsidP="007E4BCC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:rsidR="00650B45" w:rsidRDefault="00650B45" w:rsidP="007E4BCC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:rsidR="005842B0" w:rsidRDefault="00A921F1" w:rsidP="00A921F1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A921F1">
        <w:rPr>
          <w:rFonts w:ascii="Arial" w:hAnsi="Arial" w:cs="Arial"/>
          <w:sz w:val="24"/>
          <w:szCs w:val="24"/>
        </w:rPr>
        <w:t>https://docs.google.com/forms/d/e/1FAIpQLSdPZwhVrCrpHwWE094C92BfEMRlSZWKvzm6rKlkzPWwQR0JLA/viewform?usp=sf_link</w:t>
      </w:r>
      <w:bookmarkStart w:id="0" w:name="_GoBack"/>
      <w:bookmarkEnd w:id="0"/>
    </w:p>
    <w:sectPr w:rsidR="005842B0" w:rsidSect="00BF3E47">
      <w:pgSz w:w="12240" w:h="15840"/>
      <w:pgMar w:top="1417" w:right="1701" w:bottom="1417" w:left="1701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5267"/>
    <w:multiLevelType w:val="hybridMultilevel"/>
    <w:tmpl w:val="416AF940"/>
    <w:lvl w:ilvl="0" w:tplc="C4A8F81A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 w:val="0"/>
        <w:color w:val="C45911" w:themeColor="accent2" w:themeShade="BF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CC7ECA"/>
    <w:multiLevelType w:val="hybridMultilevel"/>
    <w:tmpl w:val="66DC9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1A6"/>
    <w:multiLevelType w:val="hybridMultilevel"/>
    <w:tmpl w:val="5C2C68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C5ABA"/>
    <w:multiLevelType w:val="hybridMultilevel"/>
    <w:tmpl w:val="CD640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3B98"/>
    <w:multiLevelType w:val="hybridMultilevel"/>
    <w:tmpl w:val="EC32D5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B7"/>
    <w:rsid w:val="00130DD2"/>
    <w:rsid w:val="001A64AB"/>
    <w:rsid w:val="003D237D"/>
    <w:rsid w:val="0044610F"/>
    <w:rsid w:val="005842B0"/>
    <w:rsid w:val="005B501B"/>
    <w:rsid w:val="00650B45"/>
    <w:rsid w:val="006B7EE7"/>
    <w:rsid w:val="007E174A"/>
    <w:rsid w:val="007E4BCC"/>
    <w:rsid w:val="00987605"/>
    <w:rsid w:val="00A47AA4"/>
    <w:rsid w:val="00A921F1"/>
    <w:rsid w:val="00BF3E47"/>
    <w:rsid w:val="00DD3CB7"/>
    <w:rsid w:val="00E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7AB4-8F82-4234-B327-713D186A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7</cp:revision>
  <dcterms:created xsi:type="dcterms:W3CDTF">2021-02-18T22:32:00Z</dcterms:created>
  <dcterms:modified xsi:type="dcterms:W3CDTF">2021-03-02T16:57:00Z</dcterms:modified>
</cp:coreProperties>
</file>