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012C" w14:textId="3F111C54" w:rsidR="000158C6" w:rsidRDefault="00412017" w:rsidP="00412017">
      <w:pPr>
        <w:rPr>
          <w:rFonts w:ascii="Arial" w:hAnsi="Arial" w:cs="Arial"/>
          <w:sz w:val="24"/>
          <w:szCs w:val="24"/>
          <w:lang w:val="es-MX"/>
        </w:rPr>
      </w:pPr>
      <w:r w:rsidRPr="00890800">
        <w:rPr>
          <w:rFonts w:ascii="Arial" w:hAnsi="Arial" w:cs="Arial"/>
          <w:color w:val="7030A0"/>
          <w:sz w:val="24"/>
          <w:szCs w:val="24"/>
          <w:lang w:val="es-MX"/>
        </w:rPr>
        <w:t>Nombre</w:t>
      </w:r>
      <w:r w:rsidRPr="00412017">
        <w:rPr>
          <w:rFonts w:ascii="Arial" w:hAnsi="Arial" w:cs="Arial"/>
          <w:sz w:val="24"/>
          <w:szCs w:val="24"/>
          <w:lang w:val="es-MX"/>
        </w:rPr>
        <w:t xml:space="preserve">: Nicolle Camila Murillo Ruiz        </w:t>
      </w:r>
      <w:r w:rsidRPr="00890800">
        <w:rPr>
          <w:rFonts w:ascii="Arial" w:hAnsi="Arial" w:cs="Arial"/>
          <w:color w:val="7030A0"/>
          <w:sz w:val="24"/>
          <w:szCs w:val="24"/>
          <w:lang w:val="es-MX"/>
        </w:rPr>
        <w:t>Grado</w:t>
      </w:r>
      <w:r w:rsidRPr="00412017">
        <w:rPr>
          <w:rFonts w:ascii="Arial" w:hAnsi="Arial" w:cs="Arial"/>
          <w:sz w:val="24"/>
          <w:szCs w:val="24"/>
          <w:lang w:val="es-MX"/>
        </w:rPr>
        <w:t xml:space="preserve">: 7            </w:t>
      </w:r>
      <w:r w:rsidRPr="00890800">
        <w:rPr>
          <w:rFonts w:ascii="Arial" w:hAnsi="Arial" w:cs="Arial"/>
          <w:color w:val="7030A0"/>
          <w:sz w:val="24"/>
          <w:szCs w:val="24"/>
          <w:lang w:val="es-MX"/>
        </w:rPr>
        <w:t>Materia</w:t>
      </w:r>
      <w:r w:rsidRPr="00412017">
        <w:rPr>
          <w:rFonts w:ascii="Arial" w:hAnsi="Arial" w:cs="Arial"/>
          <w:sz w:val="24"/>
          <w:szCs w:val="24"/>
          <w:lang w:val="es-MX"/>
        </w:rPr>
        <w:t>: Música</w:t>
      </w:r>
    </w:p>
    <w:p w14:paraId="0E7892B1" w14:textId="5B0BD550" w:rsidR="00412017" w:rsidRPr="00890800" w:rsidRDefault="00412017" w:rsidP="00412017">
      <w:pPr>
        <w:jc w:val="center"/>
        <w:rPr>
          <w:rFonts w:ascii="HEY LEMON" w:hAnsi="HEY LEMON" w:cs="Arial"/>
          <w:color w:val="7030A0"/>
          <w:sz w:val="44"/>
          <w:szCs w:val="44"/>
          <w:lang w:val="es-MX"/>
        </w:rPr>
      </w:pPr>
      <w:r w:rsidRPr="00890800">
        <w:rPr>
          <w:rFonts w:ascii="HEY LEMON" w:hAnsi="HEY LEMON" w:cs="Arial"/>
          <w:color w:val="7030A0"/>
          <w:sz w:val="44"/>
          <w:szCs w:val="44"/>
          <w:lang w:val="es-MX"/>
        </w:rPr>
        <w:t>Sistema fonoro</w:t>
      </w:r>
    </w:p>
    <w:p w14:paraId="70034F34" w14:textId="3AA7A567" w:rsidR="00412017" w:rsidRDefault="00412017" w:rsidP="00412017">
      <w:pPr>
        <w:jc w:val="center"/>
        <w:rPr>
          <w:rFonts w:ascii="HEY LEMON" w:hAnsi="HEY LEMON" w:cs="Arial"/>
          <w:sz w:val="44"/>
          <w:szCs w:val="44"/>
          <w:lang w:val="es-MX"/>
        </w:rPr>
      </w:pPr>
      <w:r>
        <w:rPr>
          <w:noProof/>
        </w:rPr>
        <w:drawing>
          <wp:inline distT="0" distB="0" distL="0" distR="0" wp14:anchorId="5AB9F605" wp14:editId="5FDCF4C9">
            <wp:extent cx="2724150" cy="3457575"/>
            <wp:effectExtent l="0" t="0" r="0" b="9525"/>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rotWithShape="1">
                    <a:blip r:embed="rId5"/>
                    <a:srcRect l="36151" t="19623" r="36354" b="11551"/>
                    <a:stretch/>
                  </pic:blipFill>
                  <pic:spPr bwMode="auto">
                    <a:xfrm>
                      <a:off x="0" y="0"/>
                      <a:ext cx="2724150" cy="3457575"/>
                    </a:xfrm>
                    <a:prstGeom prst="rect">
                      <a:avLst/>
                    </a:prstGeom>
                    <a:ln>
                      <a:noFill/>
                    </a:ln>
                    <a:extLst>
                      <a:ext uri="{53640926-AAD7-44D8-BBD7-CCE9431645EC}">
                        <a14:shadowObscured xmlns:a14="http://schemas.microsoft.com/office/drawing/2010/main"/>
                      </a:ext>
                    </a:extLst>
                  </pic:spPr>
                </pic:pic>
              </a:graphicData>
            </a:graphic>
          </wp:inline>
        </w:drawing>
      </w:r>
    </w:p>
    <w:p w14:paraId="4C8126DA" w14:textId="54E63896" w:rsidR="00412017" w:rsidRDefault="00890800" w:rsidP="00412017">
      <w:pPr>
        <w:rPr>
          <w:rFonts w:ascii="Arial" w:hAnsi="Arial" w:cs="Arial"/>
          <w:sz w:val="24"/>
          <w:szCs w:val="24"/>
          <w:lang w:val="es-MX"/>
        </w:rPr>
      </w:pPr>
      <w:r w:rsidRPr="00890800">
        <w:rPr>
          <w:rFonts w:ascii="HEY LEMON" w:hAnsi="HEY LEMON" w:cs="Calibri"/>
          <w:color w:val="7030A0"/>
          <w:sz w:val="28"/>
          <w:szCs w:val="28"/>
          <w:lang w:val="es-MX"/>
        </w:rPr>
        <w:t>M</w:t>
      </w:r>
      <w:r w:rsidR="00412017" w:rsidRPr="00890800">
        <w:rPr>
          <w:rFonts w:ascii="HEY LEMON" w:hAnsi="HEY LEMON" w:cs="Calibri"/>
          <w:color w:val="7030A0"/>
          <w:sz w:val="28"/>
          <w:szCs w:val="28"/>
          <w:lang w:val="es-MX"/>
        </w:rPr>
        <w:t>ateriales</w:t>
      </w:r>
      <w:r>
        <w:rPr>
          <w:rFonts w:ascii="HEY LEMON" w:hAnsi="HEY LEMON" w:cs="Calibri"/>
          <w:color w:val="7030A0"/>
          <w:sz w:val="28"/>
          <w:szCs w:val="28"/>
          <w:lang w:val="es-MX"/>
        </w:rPr>
        <w:t xml:space="preserve"> </w:t>
      </w:r>
      <w:r w:rsidR="00347D29">
        <w:rPr>
          <w:rFonts w:ascii="HEY LEMON" w:hAnsi="HEY LEMON" w:cs="Calibri"/>
          <w:color w:val="7030A0"/>
          <w:sz w:val="28"/>
          <w:szCs w:val="28"/>
          <w:lang w:val="es-MX"/>
        </w:rPr>
        <w:t xml:space="preserve">que </w:t>
      </w:r>
      <w:r w:rsidR="00412017" w:rsidRPr="00890800">
        <w:rPr>
          <w:rFonts w:ascii="HEY LEMON" w:hAnsi="HEY LEMON" w:cs="Calibri"/>
          <w:color w:val="7030A0"/>
          <w:sz w:val="28"/>
          <w:szCs w:val="28"/>
          <w:lang w:val="es-MX"/>
        </w:rPr>
        <w:t>utilice</w:t>
      </w:r>
      <w:r w:rsidR="00412017" w:rsidRPr="00412017">
        <w:rPr>
          <w:rFonts w:ascii="HEY LEMON" w:hAnsi="HEY LEMON" w:cs="Calibri"/>
          <w:sz w:val="28"/>
          <w:szCs w:val="28"/>
          <w:lang w:val="es-MX"/>
        </w:rPr>
        <w:t xml:space="preserve">: </w:t>
      </w:r>
      <w:r w:rsidR="00412017">
        <w:rPr>
          <w:rFonts w:ascii="Arial" w:hAnsi="Arial" w:cs="Arial"/>
          <w:sz w:val="24"/>
          <w:szCs w:val="24"/>
          <w:lang w:val="es-MX"/>
        </w:rPr>
        <w:t xml:space="preserve">Utilice un globo, plastilina, cartón paja y marcadores </w:t>
      </w:r>
    </w:p>
    <w:p w14:paraId="54966E13" w14:textId="2A09B0D6" w:rsidR="00412017" w:rsidRDefault="00412017" w:rsidP="00412017">
      <w:pPr>
        <w:rPr>
          <w:rFonts w:ascii="Arial" w:hAnsi="Arial" w:cs="Arial"/>
          <w:sz w:val="24"/>
          <w:szCs w:val="24"/>
          <w:lang w:val="es-MX"/>
        </w:rPr>
      </w:pPr>
    </w:p>
    <w:p w14:paraId="3344C95E" w14:textId="77777777" w:rsidR="00890800" w:rsidRDefault="00412017" w:rsidP="00412017">
      <w:pPr>
        <w:rPr>
          <w:rFonts w:ascii="Arial" w:hAnsi="Arial" w:cs="Arial"/>
          <w:sz w:val="24"/>
          <w:szCs w:val="24"/>
        </w:rPr>
      </w:pPr>
      <w:r>
        <w:rPr>
          <w:rFonts w:ascii="Arial" w:hAnsi="Arial" w:cs="Arial"/>
          <w:sz w:val="24"/>
          <w:szCs w:val="24"/>
          <w:lang w:val="es-MX"/>
        </w:rPr>
        <w:t xml:space="preserve">El sistema fonoro o </w:t>
      </w:r>
      <w:r w:rsidRPr="00412017">
        <w:rPr>
          <w:rFonts w:ascii="Arial" w:hAnsi="Arial" w:cs="Arial"/>
          <w:color w:val="000000"/>
          <w:sz w:val="24"/>
          <w:szCs w:val="24"/>
          <w:shd w:val="clear" w:color="auto" w:fill="FFFFFF"/>
        </w:rPr>
        <w:t xml:space="preserve">aparato fonador </w:t>
      </w:r>
      <w:r>
        <w:rPr>
          <w:rFonts w:ascii="Arial" w:hAnsi="Arial" w:cs="Arial"/>
          <w:color w:val="000000"/>
          <w:sz w:val="24"/>
          <w:szCs w:val="24"/>
          <w:shd w:val="clear" w:color="auto" w:fill="FFFFFF"/>
        </w:rPr>
        <w:t xml:space="preserve">es el </w:t>
      </w:r>
      <w:r w:rsidRPr="00412017">
        <w:rPr>
          <w:rFonts w:ascii="Arial" w:hAnsi="Arial" w:cs="Arial"/>
          <w:color w:val="000000"/>
          <w:sz w:val="24"/>
          <w:szCs w:val="24"/>
          <w:shd w:val="clear" w:color="auto" w:fill="FFFFFF"/>
        </w:rPr>
        <w:t>conjunto de órganos del </w:t>
      </w:r>
      <w:hyperlink r:id="rId6" w:history="1">
        <w:r w:rsidRPr="00412017">
          <w:rPr>
            <w:rStyle w:val="Hipervnculo"/>
            <w:rFonts w:ascii="Arial" w:hAnsi="Arial" w:cs="Arial"/>
            <w:color w:val="000000"/>
            <w:sz w:val="24"/>
            <w:szCs w:val="24"/>
            <w:u w:val="none"/>
          </w:rPr>
          <w:t>cuerpo humano</w:t>
        </w:r>
      </w:hyperlink>
      <w:r w:rsidRPr="00412017">
        <w:rPr>
          <w:rFonts w:ascii="Arial" w:hAnsi="Arial" w:cs="Arial"/>
          <w:color w:val="000000"/>
          <w:sz w:val="24"/>
          <w:szCs w:val="24"/>
          <w:shd w:val="clear" w:color="auto" w:fill="FFFFFF"/>
        </w:rPr>
        <w:t> que</w:t>
      </w:r>
      <w:r w:rsidRPr="00412017">
        <w:rPr>
          <w:rFonts w:ascii="Arial" w:hAnsi="Arial" w:cs="Arial"/>
          <w:b/>
          <w:bCs/>
          <w:color w:val="000000"/>
          <w:sz w:val="24"/>
          <w:szCs w:val="24"/>
          <w:shd w:val="clear" w:color="auto" w:fill="FFFFFF"/>
        </w:rPr>
        <w:t> </w:t>
      </w:r>
      <w:r w:rsidRPr="00412017">
        <w:rPr>
          <w:rStyle w:val="Textoennegrita"/>
          <w:rFonts w:ascii="Arial" w:hAnsi="Arial" w:cs="Arial"/>
          <w:b w:val="0"/>
          <w:bCs w:val="0"/>
          <w:color w:val="000000"/>
          <w:sz w:val="24"/>
          <w:szCs w:val="24"/>
        </w:rPr>
        <w:t>permiten la emisión de sonido articulado</w:t>
      </w:r>
      <w:r w:rsidRPr="00412017">
        <w:rPr>
          <w:rFonts w:ascii="Arial" w:hAnsi="Arial" w:cs="Arial"/>
          <w:color w:val="000000"/>
          <w:sz w:val="24"/>
          <w:szCs w:val="24"/>
          <w:shd w:val="clear" w:color="auto" w:fill="FFFFFF"/>
        </w:rPr>
        <w:t>. Además, en el caso del </w:t>
      </w:r>
      <w:hyperlink r:id="rId7" w:history="1">
        <w:r w:rsidRPr="00412017">
          <w:rPr>
            <w:rStyle w:val="Hipervnculo"/>
            <w:rFonts w:ascii="Arial" w:hAnsi="Arial" w:cs="Arial"/>
            <w:color w:val="000000"/>
            <w:sz w:val="24"/>
            <w:szCs w:val="24"/>
            <w:u w:val="none"/>
          </w:rPr>
          <w:t>ser humano</w:t>
        </w:r>
      </w:hyperlink>
      <w:r w:rsidRPr="00412017">
        <w:rPr>
          <w:rFonts w:ascii="Arial" w:hAnsi="Arial" w:cs="Arial"/>
          <w:color w:val="000000"/>
          <w:sz w:val="24"/>
          <w:szCs w:val="24"/>
          <w:shd w:val="clear" w:color="auto" w:fill="FFFFFF"/>
        </w:rPr>
        <w:t> permite la composición física del </w:t>
      </w:r>
      <w:hyperlink r:id="rId8" w:history="1">
        <w:r w:rsidRPr="00412017">
          <w:rPr>
            <w:rStyle w:val="Hipervnculo"/>
            <w:rFonts w:ascii="Arial" w:hAnsi="Arial" w:cs="Arial"/>
            <w:color w:val="000000"/>
            <w:sz w:val="24"/>
            <w:szCs w:val="24"/>
            <w:u w:val="none"/>
          </w:rPr>
          <w:t>habla</w:t>
        </w:r>
      </w:hyperlink>
      <w:r w:rsidRPr="00412017">
        <w:rPr>
          <w:rFonts w:ascii="Arial" w:hAnsi="Arial" w:cs="Arial"/>
          <w:color w:val="000000"/>
          <w:sz w:val="24"/>
          <w:szCs w:val="24"/>
          <w:shd w:val="clear" w:color="auto" w:fill="FFFFFF"/>
        </w:rPr>
        <w:t>.</w:t>
      </w:r>
      <w:r w:rsidRPr="00412017">
        <w:rPr>
          <w:rFonts w:ascii="Arial" w:hAnsi="Arial" w:cs="Arial"/>
          <w:color w:val="000000"/>
          <w:sz w:val="24"/>
          <w:szCs w:val="24"/>
        </w:rPr>
        <w:br/>
      </w:r>
      <w:r w:rsidRPr="00412017">
        <w:rPr>
          <w:rFonts w:ascii="Arial" w:hAnsi="Arial" w:cs="Arial"/>
          <w:color w:val="000000"/>
          <w:sz w:val="24"/>
          <w:szCs w:val="24"/>
        </w:rPr>
        <w:br/>
      </w:r>
      <w:r w:rsidRPr="00412017">
        <w:rPr>
          <w:rFonts w:ascii="Arial" w:hAnsi="Arial" w:cs="Arial"/>
          <w:color w:val="000000"/>
          <w:sz w:val="24"/>
          <w:szCs w:val="24"/>
          <w:shd w:val="clear" w:color="auto" w:fill="FFFFFF"/>
        </w:rPr>
        <w:t>Los órganos que intervienen en el aparato fonador, con excepción de las cuerdas vocales,</w:t>
      </w:r>
      <w:r w:rsidRPr="00412017">
        <w:rPr>
          <w:rStyle w:val="Textoennegrita"/>
          <w:rFonts w:ascii="Arial" w:hAnsi="Arial" w:cs="Arial"/>
          <w:color w:val="000000"/>
          <w:sz w:val="24"/>
          <w:szCs w:val="24"/>
        </w:rPr>
        <w:t> </w:t>
      </w:r>
      <w:r w:rsidRPr="00412017">
        <w:rPr>
          <w:rStyle w:val="Textoennegrita"/>
          <w:rFonts w:ascii="Arial" w:hAnsi="Arial" w:cs="Arial"/>
          <w:b w:val="0"/>
          <w:bCs w:val="0"/>
          <w:color w:val="000000"/>
          <w:sz w:val="24"/>
          <w:szCs w:val="24"/>
        </w:rPr>
        <w:t>sirven originalmente para otras funciones</w:t>
      </w:r>
      <w:r w:rsidRPr="00412017">
        <w:rPr>
          <w:rFonts w:ascii="Arial" w:hAnsi="Arial" w:cs="Arial"/>
          <w:color w:val="000000"/>
          <w:sz w:val="24"/>
          <w:szCs w:val="24"/>
          <w:shd w:val="clear" w:color="auto" w:fill="FFFFFF"/>
        </w:rPr>
        <w:t> como parte del </w:t>
      </w:r>
      <w:hyperlink r:id="rId9" w:history="1">
        <w:r w:rsidRPr="00412017">
          <w:rPr>
            <w:rStyle w:val="Hipervnculo"/>
            <w:rFonts w:ascii="Arial" w:hAnsi="Arial" w:cs="Arial"/>
            <w:color w:val="000000"/>
            <w:sz w:val="24"/>
            <w:szCs w:val="24"/>
            <w:u w:val="none"/>
          </w:rPr>
          <w:t>sistema respiratorio</w:t>
        </w:r>
      </w:hyperlink>
      <w:r w:rsidRPr="00412017">
        <w:rPr>
          <w:rFonts w:ascii="Arial" w:hAnsi="Arial" w:cs="Arial"/>
          <w:color w:val="000000"/>
          <w:sz w:val="24"/>
          <w:szCs w:val="24"/>
          <w:shd w:val="clear" w:color="auto" w:fill="FFFFFF"/>
        </w:rPr>
        <w:t> o </w:t>
      </w:r>
      <w:hyperlink r:id="rId10" w:history="1">
        <w:r w:rsidRPr="00412017">
          <w:rPr>
            <w:rStyle w:val="Hipervnculo"/>
            <w:rFonts w:ascii="Arial" w:hAnsi="Arial" w:cs="Arial"/>
            <w:color w:val="000000"/>
            <w:sz w:val="24"/>
            <w:szCs w:val="24"/>
            <w:u w:val="none"/>
          </w:rPr>
          <w:t>digestivo</w:t>
        </w:r>
      </w:hyperlink>
      <w:r>
        <w:rPr>
          <w:rFonts w:ascii="Arial" w:hAnsi="Arial" w:cs="Arial"/>
          <w:sz w:val="24"/>
          <w:szCs w:val="24"/>
        </w:rPr>
        <w:t>.</w:t>
      </w:r>
    </w:p>
    <w:p w14:paraId="46A6424B" w14:textId="181A6B25" w:rsidR="00890800" w:rsidRDefault="00890800" w:rsidP="00890800">
      <w:pPr>
        <w:rPr>
          <w:rFonts w:ascii="Arial" w:eastAsia="Times New Roman" w:hAnsi="Arial" w:cs="Arial"/>
          <w:sz w:val="24"/>
          <w:szCs w:val="24"/>
          <w:lang w:eastAsia="es-CO"/>
        </w:rPr>
      </w:pPr>
      <w:r w:rsidRPr="00890800">
        <w:rPr>
          <w:rFonts w:ascii="Calibri" w:hAnsi="Calibri" w:cs="Calibri"/>
          <w:color w:val="7030A0"/>
          <w:sz w:val="28"/>
          <w:szCs w:val="28"/>
        </w:rPr>
        <w:t>¿</w:t>
      </w:r>
      <w:r w:rsidRPr="00890800">
        <w:rPr>
          <w:rFonts w:ascii="HEY LEMON" w:hAnsi="HEY LEMON" w:cs="Arial"/>
          <w:color w:val="7030A0"/>
          <w:sz w:val="28"/>
          <w:szCs w:val="28"/>
        </w:rPr>
        <w:t>Como funciona</w:t>
      </w:r>
      <w:r w:rsidRPr="00890800">
        <w:rPr>
          <w:rFonts w:ascii="Arial" w:hAnsi="Arial" w:cs="Arial"/>
          <w:color w:val="7030A0"/>
          <w:sz w:val="24"/>
          <w:szCs w:val="24"/>
        </w:rPr>
        <w:t xml:space="preserve">?: </w:t>
      </w:r>
    </w:p>
    <w:p w14:paraId="3033B9D9" w14:textId="3FC4EFC6" w:rsidR="00890800" w:rsidRDefault="00890800" w:rsidP="00890800">
      <w:pPr>
        <w:pStyle w:val="Prrafodelista"/>
        <w:numPr>
          <w:ilvl w:val="0"/>
          <w:numId w:val="1"/>
        </w:numPr>
        <w:rPr>
          <w:rFonts w:ascii="Arial" w:eastAsia="Times New Roman" w:hAnsi="Arial" w:cs="Arial"/>
          <w:sz w:val="24"/>
          <w:szCs w:val="24"/>
          <w:lang w:eastAsia="es-CO"/>
        </w:rPr>
      </w:pPr>
      <w:r>
        <w:rPr>
          <w:rFonts w:ascii="Arial" w:eastAsia="Times New Roman" w:hAnsi="Arial" w:cs="Arial"/>
          <w:sz w:val="24"/>
          <w:szCs w:val="24"/>
          <w:lang w:eastAsia="es-CO"/>
        </w:rPr>
        <w:t>P</w:t>
      </w:r>
      <w:r w:rsidRPr="00890800">
        <w:rPr>
          <w:rFonts w:ascii="Arial" w:eastAsia="Times New Roman" w:hAnsi="Arial" w:cs="Arial"/>
          <w:sz w:val="24"/>
          <w:szCs w:val="24"/>
          <w:lang w:eastAsia="es-CO"/>
        </w:rPr>
        <w:t>rimero, los pulmones se llenan de aire y, bajo la presión del diafragma, se vacían empujando un chorro de aire hacia afuera del cuerpo por la tráquea. El aire así impulsado se encuentra con las cuerdas vocales, que vibran y llenan el aire de ondas sonoras.</w:t>
      </w:r>
    </w:p>
    <w:p w14:paraId="012F509B" w14:textId="77777777" w:rsidR="00890800" w:rsidRPr="00890800" w:rsidRDefault="00890800" w:rsidP="00890800">
      <w:pPr>
        <w:rPr>
          <w:rFonts w:ascii="Arial" w:eastAsia="Times New Roman" w:hAnsi="Arial" w:cs="Arial"/>
          <w:sz w:val="24"/>
          <w:szCs w:val="24"/>
          <w:lang w:eastAsia="es-CO"/>
        </w:rPr>
      </w:pPr>
    </w:p>
    <w:p w14:paraId="4B6D751A" w14:textId="0C26A74F" w:rsidR="00890800" w:rsidRPr="00890800" w:rsidRDefault="00890800" w:rsidP="00890800">
      <w:pPr>
        <w:pStyle w:val="Prrafodelista"/>
        <w:numPr>
          <w:ilvl w:val="0"/>
          <w:numId w:val="1"/>
        </w:numPr>
        <w:spacing w:after="0" w:line="240" w:lineRule="auto"/>
        <w:rPr>
          <w:rFonts w:ascii="Arial" w:eastAsia="Times New Roman" w:hAnsi="Arial" w:cs="Arial"/>
          <w:sz w:val="24"/>
          <w:szCs w:val="24"/>
          <w:lang w:eastAsia="es-CO"/>
        </w:rPr>
      </w:pPr>
      <w:r w:rsidRPr="00890800">
        <w:rPr>
          <w:rFonts w:ascii="Arial" w:eastAsia="Times New Roman" w:hAnsi="Arial" w:cs="Arial"/>
          <w:sz w:val="24"/>
          <w:szCs w:val="24"/>
          <w:lang w:eastAsia="es-CO"/>
        </w:rPr>
        <w:t>El aire sonorizado alcanza la laringe y la faringe, y en lugar de ser exhalado por la nariz, se lo dirige hacia la boca, en donde será modulado.</w:t>
      </w:r>
    </w:p>
    <w:p w14:paraId="5E4B5C74" w14:textId="77777777" w:rsidR="00890800" w:rsidRPr="00890800" w:rsidRDefault="00890800" w:rsidP="00890800">
      <w:pPr>
        <w:pStyle w:val="Prrafodelista"/>
        <w:spacing w:after="0" w:line="240" w:lineRule="auto"/>
        <w:ind w:left="420"/>
        <w:rPr>
          <w:rFonts w:ascii="Arial" w:eastAsia="Times New Roman" w:hAnsi="Arial" w:cs="Arial"/>
          <w:sz w:val="24"/>
          <w:szCs w:val="24"/>
          <w:lang w:eastAsia="es-CO"/>
        </w:rPr>
      </w:pPr>
    </w:p>
    <w:p w14:paraId="19D6A021" w14:textId="6F6AC58B" w:rsidR="00412017" w:rsidRPr="00890800" w:rsidRDefault="00890800" w:rsidP="00890800">
      <w:pPr>
        <w:rPr>
          <w:rFonts w:ascii="Arial" w:hAnsi="Arial" w:cs="Arial"/>
          <w:color w:val="7030A0"/>
          <w:sz w:val="24"/>
          <w:szCs w:val="24"/>
          <w:lang w:val="es-MX"/>
        </w:rPr>
      </w:pPr>
      <w:r w:rsidRPr="00890800">
        <w:rPr>
          <w:rFonts w:ascii="Arial" w:eastAsia="Times New Roman" w:hAnsi="Arial" w:cs="Arial"/>
          <w:color w:val="7030A0"/>
          <w:sz w:val="24"/>
          <w:szCs w:val="24"/>
          <w:lang w:eastAsia="es-CO"/>
        </w:rPr>
        <w:t xml:space="preserve">3)  </w:t>
      </w:r>
      <w:r w:rsidRPr="00890800">
        <w:rPr>
          <w:rFonts w:ascii="Arial" w:eastAsia="Times New Roman" w:hAnsi="Arial" w:cs="Arial"/>
          <w:sz w:val="24"/>
          <w:szCs w:val="24"/>
          <w:lang w:eastAsia="es-CO"/>
        </w:rPr>
        <w:t>El chorro de aire sonorizado inunda la boca, y se libera hacia el exterior luego de que los órganos de la boca se hayan colocado en la posición deseada generar uno o varios sonidos específicos, ya sea abriendo o cerrando la cavidad bucal, posicionando la lengua en el camino del aire o haciéndolo rebotar en distintas partes del paladar.</w:t>
      </w:r>
      <w:r w:rsidRPr="00890800">
        <w:rPr>
          <w:rFonts w:ascii="Arial" w:eastAsia="Times New Roman" w:hAnsi="Arial" w:cs="Arial"/>
          <w:color w:val="000000"/>
          <w:sz w:val="24"/>
          <w:szCs w:val="24"/>
          <w:lang w:eastAsia="es-CO"/>
        </w:rPr>
        <w:br/>
      </w:r>
      <w:r w:rsidRPr="00890800">
        <w:rPr>
          <w:rFonts w:ascii="Open Sans" w:eastAsia="Times New Roman" w:hAnsi="Open Sans" w:cs="Open Sans"/>
          <w:color w:val="000000"/>
          <w:sz w:val="24"/>
          <w:szCs w:val="24"/>
          <w:lang w:eastAsia="es-CO"/>
        </w:rPr>
        <w:br/>
      </w:r>
      <w:r w:rsidR="00412017" w:rsidRPr="00890800">
        <w:rPr>
          <w:rFonts w:ascii="HEY LEMON" w:hAnsi="HEY LEMON" w:cs="Open Sans"/>
          <w:color w:val="7030A0"/>
          <w:sz w:val="28"/>
          <w:szCs w:val="28"/>
        </w:rPr>
        <w:t>Fuente</w:t>
      </w:r>
      <w:r w:rsidR="00412017">
        <w:rPr>
          <w:rFonts w:ascii="Open Sans" w:hAnsi="Open Sans" w:cs="Open Sans"/>
          <w:color w:val="000000"/>
        </w:rPr>
        <w:t>: </w:t>
      </w:r>
      <w:hyperlink r:id="rId11" w:anchor="ixzz75KVThGds" w:history="1">
        <w:r w:rsidR="00412017" w:rsidRPr="00890800">
          <w:rPr>
            <w:rStyle w:val="Hipervnculo"/>
            <w:rFonts w:ascii="Open Sans" w:hAnsi="Open Sans" w:cs="Open Sans"/>
            <w:color w:val="7030A0"/>
          </w:rPr>
          <w:t>https://www.caracteristicas.co/aparato-fonador/#ixzz75KVThGds</w:t>
        </w:r>
      </w:hyperlink>
    </w:p>
    <w:p w14:paraId="60666F29" w14:textId="77777777" w:rsidR="00412017" w:rsidRPr="00412017" w:rsidRDefault="00412017" w:rsidP="00412017">
      <w:pPr>
        <w:rPr>
          <w:rFonts w:ascii="Arial" w:hAnsi="Arial" w:cs="Arial"/>
          <w:sz w:val="24"/>
          <w:szCs w:val="24"/>
          <w:lang w:val="es-MX"/>
        </w:rPr>
      </w:pPr>
    </w:p>
    <w:sectPr w:rsidR="00412017" w:rsidRPr="004120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Y LEMON">
    <w:panose1 w:val="00000000000000000000"/>
    <w:charset w:val="00"/>
    <w:family w:val="modern"/>
    <w:notTrueType/>
    <w:pitch w:val="variable"/>
    <w:sig w:usb0="80000007" w:usb1="00000000" w:usb2="00000000" w:usb3="00000000" w:csb0="0000000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270"/>
    <w:multiLevelType w:val="hybridMultilevel"/>
    <w:tmpl w:val="9118CFCC"/>
    <w:lvl w:ilvl="0" w:tplc="504864AE">
      <w:start w:val="1"/>
      <w:numFmt w:val="decimal"/>
      <w:lvlText w:val="%1)"/>
      <w:lvlJc w:val="left"/>
      <w:pPr>
        <w:ind w:left="420" w:hanging="360"/>
      </w:pPr>
      <w:rPr>
        <w:rFonts w:hint="default"/>
        <w:color w:val="7030A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17"/>
    <w:rsid w:val="000F4BB7"/>
    <w:rsid w:val="00347D29"/>
    <w:rsid w:val="00412017"/>
    <w:rsid w:val="00890800"/>
    <w:rsid w:val="00FF04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F48D"/>
  <w15:chartTrackingRefBased/>
  <w15:docId w15:val="{87EEDA13-FC36-4D90-914C-09934296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12017"/>
    <w:rPr>
      <w:color w:val="0000FF"/>
      <w:u w:val="single"/>
    </w:rPr>
  </w:style>
  <w:style w:type="character" w:styleId="Textoennegrita">
    <w:name w:val="Strong"/>
    <w:basedOn w:val="Fuentedeprrafopredeter"/>
    <w:uiPriority w:val="22"/>
    <w:qFormat/>
    <w:rsid w:val="00412017"/>
    <w:rPr>
      <w:b/>
      <w:bCs/>
    </w:rPr>
  </w:style>
  <w:style w:type="paragraph" w:styleId="Prrafodelista">
    <w:name w:val="List Paragraph"/>
    <w:basedOn w:val="Normal"/>
    <w:uiPriority w:val="34"/>
    <w:qFormat/>
    <w:rsid w:val="00890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acteristicas.co/hab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racteristicas.co/seres-human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acteristicas.co/cuerpo-humano/" TargetMode="External"/><Relationship Id="rId11" Type="http://schemas.openxmlformats.org/officeDocument/2006/relationships/hyperlink" Target="https://www.caracteristicas.co/aparato-fonador/" TargetMode="External"/><Relationship Id="rId5" Type="http://schemas.openxmlformats.org/officeDocument/2006/relationships/image" Target="media/image1.png"/><Relationship Id="rId10" Type="http://schemas.openxmlformats.org/officeDocument/2006/relationships/hyperlink" Target="https://www.caracteristicas.co/aparato-digestivo/" TargetMode="External"/><Relationship Id="rId4" Type="http://schemas.openxmlformats.org/officeDocument/2006/relationships/webSettings" Target="webSettings.xml"/><Relationship Id="rId9" Type="http://schemas.openxmlformats.org/officeDocument/2006/relationships/hyperlink" Target="https://www.caracteristicas.co/sistema-respirato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275</Words>
  <Characters>1517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Ruiz Cardenas</dc:creator>
  <cp:keywords/>
  <dc:description/>
  <cp:lastModifiedBy>Marisol Ruiz Cardenas</cp:lastModifiedBy>
  <cp:revision>2</cp:revision>
  <dcterms:created xsi:type="dcterms:W3CDTF">2021-09-02T17:19:00Z</dcterms:created>
  <dcterms:modified xsi:type="dcterms:W3CDTF">2021-09-02T17:37:00Z</dcterms:modified>
</cp:coreProperties>
</file>