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8F7BB3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8F7BB3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981662" w:rsidRPr="002A0518" w:rsidRDefault="00981662" w:rsidP="00981662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>
        <w:rPr>
          <w:rFonts w:ascii="Cambria" w:hAnsi="Cambria"/>
          <w:b/>
        </w:rPr>
        <w:t xml:space="preserve"> EXPERIMENTACIÓN. </w:t>
      </w:r>
    </w:p>
    <w:p w:rsidR="00981662" w:rsidRDefault="00981662" w:rsidP="00981662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61312" behindDoc="0" locked="0" layoutInCell="1" allowOverlap="1" wp14:anchorId="67442474" wp14:editId="3C3760D7">
            <wp:simplePos x="0" y="0"/>
            <wp:positionH relativeFrom="column">
              <wp:posOffset>4844415</wp:posOffset>
            </wp:positionH>
            <wp:positionV relativeFrom="paragraph">
              <wp:posOffset>267335</wp:posOffset>
            </wp:positionV>
            <wp:extent cx="752475" cy="752475"/>
            <wp:effectExtent l="0" t="0" r="0" b="0"/>
            <wp:wrapSquare wrapText="bothSides"/>
            <wp:docPr id="5" name="Gráfico 5" descr="Mariq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dybug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</w:rPr>
        <w:drawing>
          <wp:anchor distT="0" distB="0" distL="114300" distR="114300" simplePos="0" relativeHeight="251660288" behindDoc="1" locked="0" layoutInCell="1" allowOverlap="1" wp14:anchorId="338AE4C2" wp14:editId="7276B958">
            <wp:simplePos x="0" y="0"/>
            <wp:positionH relativeFrom="column">
              <wp:posOffset>-4445</wp:posOffset>
            </wp:positionH>
            <wp:positionV relativeFrom="paragraph">
              <wp:posOffset>209550</wp:posOffset>
            </wp:positionV>
            <wp:extent cx="695325" cy="695325"/>
            <wp:effectExtent l="0" t="0" r="0" b="0"/>
            <wp:wrapTight wrapText="bothSides">
              <wp:wrapPolygon edited="0">
                <wp:start x="2367" y="592"/>
                <wp:lineTo x="1184" y="4734"/>
                <wp:lineTo x="2367" y="13019"/>
                <wp:lineTo x="4142" y="19529"/>
                <wp:lineTo x="6510" y="20712"/>
                <wp:lineTo x="14795" y="20712"/>
                <wp:lineTo x="17162" y="19529"/>
                <wp:lineTo x="18937" y="14203"/>
                <wp:lineTo x="20121" y="4734"/>
                <wp:lineTo x="18937" y="592"/>
                <wp:lineTo x="2367" y="592"/>
              </wp:wrapPolygon>
            </wp:wrapTight>
            <wp:docPr id="4" name="Gráfico 4" descr="Cangr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ab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SIN FECHA</w:t>
      </w:r>
    </w:p>
    <w:p w:rsidR="00504D37" w:rsidRDefault="00981662" w:rsidP="00504D3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¡PARA NUESTRA SIGUIENTE CLASE REALIZAREMOS UN</w:t>
      </w:r>
      <w:r w:rsidR="00504D37">
        <w:rPr>
          <w:rFonts w:ascii="Cambria" w:hAnsi="Cambria"/>
          <w:b/>
        </w:rPr>
        <w:t>OS</w:t>
      </w:r>
      <w:r>
        <w:rPr>
          <w:rFonts w:ascii="Cambria" w:hAnsi="Cambria"/>
          <w:b/>
        </w:rPr>
        <w:t xml:space="preserve"> EXPERIMENTO</w:t>
      </w:r>
      <w:r w:rsidR="00504D37">
        <w:rPr>
          <w:rFonts w:ascii="Cambria" w:hAnsi="Cambria"/>
          <w:b/>
        </w:rPr>
        <w:t>S</w:t>
      </w:r>
      <w:r>
        <w:rPr>
          <w:rFonts w:ascii="Cambria" w:hAnsi="Cambria"/>
          <w:b/>
        </w:rPr>
        <w:t xml:space="preserve"> MUY DIVERTIDO</w:t>
      </w:r>
      <w:r w:rsidR="00504D37">
        <w:rPr>
          <w:rFonts w:ascii="Cambria" w:hAnsi="Cambria"/>
          <w:b/>
        </w:rPr>
        <w:t>S</w:t>
      </w:r>
      <w:r>
        <w:rPr>
          <w:rFonts w:ascii="Cambria" w:hAnsi="Cambria"/>
          <w:b/>
        </w:rPr>
        <w:t xml:space="preserve"> PARA QUE PARTICIPES!</w:t>
      </w:r>
    </w:p>
    <w:p w:rsidR="00504D37" w:rsidRDefault="00504D37" w:rsidP="00504D37">
      <w:pPr>
        <w:rPr>
          <w:rFonts w:ascii="Cambria" w:hAnsi="Cambria"/>
          <w:b/>
        </w:rPr>
      </w:pPr>
    </w:p>
    <w:p w:rsidR="00504D37" w:rsidRPr="00294DC1" w:rsidRDefault="00504D37" w:rsidP="00504D37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DE42104" wp14:editId="03D35818">
            <wp:simplePos x="0" y="0"/>
            <wp:positionH relativeFrom="column">
              <wp:posOffset>3688715</wp:posOffset>
            </wp:positionH>
            <wp:positionV relativeFrom="paragraph">
              <wp:posOffset>199390</wp:posOffset>
            </wp:positionV>
            <wp:extent cx="1803400" cy="2705100"/>
            <wp:effectExtent l="247650" t="266700" r="444500" b="457200"/>
            <wp:wrapSquare wrapText="bothSides"/>
            <wp:docPr id="3" name="Imagen 3" descr="Las 12 actividades más entretenidas que puedes realizar con niños |  Experimentos científicos para niños, Proyectos de ciencia para niños, Kid 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s 12 actividades más entretenidas que puedes realizar con niños |  Experimentos científicos para niños, Proyectos de ciencia para niños, Kid  sci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034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DC1">
        <w:rPr>
          <w:rFonts w:ascii="Cambria" w:hAnsi="Cambria"/>
          <w:b/>
        </w:rPr>
        <w:t xml:space="preserve">PARA </w:t>
      </w:r>
      <w:r>
        <w:rPr>
          <w:rFonts w:ascii="Cambria" w:hAnsi="Cambria"/>
          <w:b/>
        </w:rPr>
        <w:t xml:space="preserve">EL </w:t>
      </w:r>
      <w:r w:rsidRPr="00294DC1">
        <w:rPr>
          <w:rFonts w:ascii="Cambria" w:hAnsi="Cambria"/>
          <w:b/>
          <w:highlight w:val="yellow"/>
        </w:rPr>
        <w:t>EXPERIMENTO</w:t>
      </w:r>
      <w:r w:rsidRPr="00294DC1">
        <w:rPr>
          <w:rFonts w:ascii="Cambria" w:hAnsi="Cambria"/>
          <w:b/>
        </w:rPr>
        <w:t xml:space="preserve"> NECESITAREMOS:</w:t>
      </w:r>
      <w:r w:rsidRPr="00294DC1">
        <w:t xml:space="preserve"> </w:t>
      </w:r>
    </w:p>
    <w:p w:rsidR="00504D37" w:rsidRPr="00294DC1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 xml:space="preserve">1 </w:t>
      </w:r>
      <w:r>
        <w:rPr>
          <w:rFonts w:ascii="Cambria" w:hAnsi="Cambria"/>
          <w:b/>
        </w:rPr>
        <w:t>t</w:t>
      </w:r>
      <w:r w:rsidRPr="00294DC1">
        <w:rPr>
          <w:rFonts w:ascii="Cambria" w:hAnsi="Cambria"/>
          <w:b/>
        </w:rPr>
        <w:t>arro de agua oxigenada.</w:t>
      </w:r>
    </w:p>
    <w:p w:rsidR="00504D37" w:rsidRPr="00294DC1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 xml:space="preserve">Una cucharada aproximada de jabón líquido para mano o loza. </w:t>
      </w:r>
    </w:p>
    <w:p w:rsidR="00504D37" w:rsidRPr="00294DC1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Una botella plástica de 1 L o personal sin tapa.</w:t>
      </w:r>
    </w:p>
    <w:p w:rsidR="00504D37" w:rsidRPr="00294DC1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2 sobres de levadura</w:t>
      </w:r>
      <w:r>
        <w:rPr>
          <w:rFonts w:ascii="Cambria" w:hAnsi="Cambria"/>
          <w:b/>
        </w:rPr>
        <w:t xml:space="preserve">. </w:t>
      </w:r>
    </w:p>
    <w:p w:rsidR="00504D37" w:rsidRPr="00294DC1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Un vaso</w:t>
      </w:r>
    </w:p>
    <w:p w:rsidR="00504D37" w:rsidRPr="00294DC1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Agua tibia</w:t>
      </w:r>
    </w:p>
    <w:p w:rsidR="00504D37" w:rsidRPr="00294DC1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1 colorante líquido para alimento (como los que</w:t>
      </w:r>
      <w:r>
        <w:rPr>
          <w:rFonts w:ascii="Cambria" w:hAnsi="Cambria"/>
          <w:b/>
        </w:rPr>
        <w:t xml:space="preserve"> ya</w:t>
      </w:r>
      <w:r w:rsidRPr="00294DC1">
        <w:rPr>
          <w:rFonts w:ascii="Cambria" w:hAnsi="Cambria"/>
          <w:b/>
        </w:rPr>
        <w:t xml:space="preserve"> hemos utilizado)</w:t>
      </w:r>
    </w:p>
    <w:p w:rsidR="00504D37" w:rsidRPr="00294DC1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 xml:space="preserve">1 bandeja para derrames o taza grande de cocina. </w:t>
      </w:r>
    </w:p>
    <w:p w:rsidR="00504D37" w:rsidRDefault="00504D37" w:rsidP="00504D37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294DC1">
        <w:rPr>
          <w:rFonts w:ascii="Cambria" w:hAnsi="Cambria"/>
          <w:b/>
        </w:rPr>
        <w:t>1 embudo si tenemos.</w:t>
      </w:r>
    </w:p>
    <w:p w:rsidR="00504D37" w:rsidRPr="00504D37" w:rsidRDefault="00504D37" w:rsidP="00504D37">
      <w:pPr>
        <w:rPr>
          <w:rFonts w:ascii="Cambria" w:hAnsi="Cambria"/>
          <w:b/>
        </w:rPr>
      </w:pPr>
    </w:p>
    <w:p w:rsidR="00504D37" w:rsidRPr="00504D37" w:rsidRDefault="00504D37" w:rsidP="00504D37">
      <w:pPr>
        <w:rPr>
          <w:rFonts w:ascii="Cambria" w:hAnsi="Cambria"/>
        </w:rPr>
      </w:pPr>
      <w:r w:rsidRPr="00504D37">
        <w:rPr>
          <w:rFonts w:ascii="Cambria" w:hAnsi="Cambria"/>
          <w:b/>
        </w:rPr>
        <w:t xml:space="preserve">PARA EL </w:t>
      </w:r>
      <w:r w:rsidRPr="00504D37">
        <w:rPr>
          <w:rFonts w:ascii="Cambria" w:hAnsi="Cambria"/>
          <w:b/>
          <w:highlight w:val="yellow"/>
        </w:rPr>
        <w:t>EXPERIMENTO</w:t>
      </w:r>
      <w:r w:rsidRPr="00504D37">
        <w:rPr>
          <w:rFonts w:ascii="Cambria" w:hAnsi="Cambria"/>
          <w:b/>
        </w:rPr>
        <w:t xml:space="preserve"> </w:t>
      </w:r>
      <w:r w:rsidRPr="00504D37">
        <w:rPr>
          <w:rFonts w:ascii="Cambria" w:hAnsi="Cambria"/>
          <w:b/>
          <w:highlight w:val="yellow"/>
        </w:rPr>
        <w:t>DE</w:t>
      </w:r>
      <w:r w:rsidRPr="00504D37">
        <w:rPr>
          <w:rFonts w:ascii="Cambria" w:hAnsi="Cambria"/>
          <w:b/>
        </w:rPr>
        <w:t xml:space="preserve"> </w:t>
      </w:r>
      <w:r w:rsidRPr="00504D37">
        <w:rPr>
          <w:rFonts w:ascii="Cambria" w:hAnsi="Cambria"/>
          <w:b/>
          <w:highlight w:val="yellow"/>
        </w:rPr>
        <w:t>LÁMPARA DE LAVA</w:t>
      </w:r>
      <w:r w:rsidRPr="00504D37">
        <w:rPr>
          <w:rFonts w:ascii="Cambria" w:hAnsi="Cambria"/>
          <w:b/>
        </w:rPr>
        <w:t xml:space="preserve"> NECESITAREMOS:</w:t>
      </w:r>
      <w:r w:rsidRPr="00504D37">
        <w:rPr>
          <w:rFonts w:ascii="Cambria" w:hAnsi="Cambria"/>
        </w:rPr>
        <w:t xml:space="preserve"> </w:t>
      </w:r>
    </w:p>
    <w:p w:rsidR="00504D37" w:rsidRPr="00504D37" w:rsidRDefault="00504D37" w:rsidP="00504D37">
      <w:pPr>
        <w:pStyle w:val="Prrafodelista"/>
        <w:numPr>
          <w:ilvl w:val="0"/>
          <w:numId w:val="4"/>
        </w:numPr>
        <w:rPr>
          <w:rFonts w:ascii="Cambria" w:hAnsi="Cambria"/>
          <w:b/>
          <w:bCs/>
        </w:rPr>
      </w:pPr>
      <w:r w:rsidRPr="00504D37">
        <w:rPr>
          <w:rFonts w:ascii="Cambria" w:hAnsi="Cambria"/>
          <w:b/>
          <w:bCs/>
        </w:rPr>
        <w:t>Una copa o vaso transparente preferiblemente de vidrio.</w:t>
      </w:r>
    </w:p>
    <w:p w:rsidR="00504D37" w:rsidRPr="00504D37" w:rsidRDefault="00504D37" w:rsidP="00504D37">
      <w:pPr>
        <w:pStyle w:val="Prrafodelista"/>
        <w:numPr>
          <w:ilvl w:val="0"/>
          <w:numId w:val="4"/>
        </w:numPr>
        <w:rPr>
          <w:rFonts w:ascii="Cambria" w:hAnsi="Cambria"/>
          <w:b/>
          <w:bCs/>
        </w:rPr>
      </w:pPr>
      <w:r w:rsidRPr="00504D37">
        <w:rPr>
          <w:rFonts w:ascii="Cambria" w:hAnsi="Cambria"/>
          <w:b/>
          <w:bCs/>
        </w:rPr>
        <w:t>Aceite</w:t>
      </w:r>
    </w:p>
    <w:p w:rsidR="00504D37" w:rsidRPr="00504D37" w:rsidRDefault="00504D37" w:rsidP="00504D37">
      <w:pPr>
        <w:pStyle w:val="Prrafodelista"/>
        <w:numPr>
          <w:ilvl w:val="0"/>
          <w:numId w:val="4"/>
        </w:numPr>
        <w:rPr>
          <w:rFonts w:ascii="Cambria" w:hAnsi="Cambria"/>
          <w:b/>
          <w:bCs/>
        </w:rPr>
      </w:pPr>
      <w:r w:rsidRPr="00504D37">
        <w:rPr>
          <w:rFonts w:ascii="Cambria" w:hAnsi="Cambria"/>
          <w:b/>
          <w:bCs/>
        </w:rPr>
        <w:t>Agua</w:t>
      </w:r>
    </w:p>
    <w:p w:rsidR="00504D37" w:rsidRPr="00504D37" w:rsidRDefault="00504D37" w:rsidP="00504D37">
      <w:pPr>
        <w:pStyle w:val="Prrafodelista"/>
        <w:numPr>
          <w:ilvl w:val="0"/>
          <w:numId w:val="4"/>
        </w:numPr>
        <w:rPr>
          <w:rFonts w:ascii="Cambria" w:hAnsi="Cambria"/>
          <w:b/>
          <w:bCs/>
        </w:rPr>
      </w:pPr>
      <w:r w:rsidRPr="00504D37">
        <w:rPr>
          <w:rFonts w:ascii="Cambria" w:hAnsi="Cambria"/>
          <w:b/>
          <w:bCs/>
        </w:rPr>
        <w:t>1 colorante líquido</w:t>
      </w:r>
    </w:p>
    <w:p w:rsidR="00504D37" w:rsidRPr="00504D37" w:rsidRDefault="00504D37" w:rsidP="00504D37">
      <w:pPr>
        <w:pStyle w:val="Prrafodelista"/>
        <w:numPr>
          <w:ilvl w:val="0"/>
          <w:numId w:val="4"/>
        </w:numPr>
        <w:rPr>
          <w:rFonts w:ascii="Cambria" w:hAnsi="Cambria"/>
          <w:b/>
          <w:bCs/>
        </w:rPr>
      </w:pPr>
      <w:r w:rsidRPr="00504D37">
        <w:rPr>
          <w:rFonts w:ascii="Cambria" w:hAnsi="Cambria"/>
          <w:b/>
          <w:bCs/>
        </w:rPr>
        <w:t xml:space="preserve">1 pastilla efervescente. </w:t>
      </w:r>
    </w:p>
    <w:p w:rsidR="00504D37" w:rsidRPr="00504D37" w:rsidRDefault="00504D37" w:rsidP="00504D37">
      <w:pPr>
        <w:pStyle w:val="Prrafodelista"/>
        <w:numPr>
          <w:ilvl w:val="0"/>
          <w:numId w:val="4"/>
        </w:numPr>
        <w:rPr>
          <w:rFonts w:ascii="Cambria" w:hAnsi="Cambria"/>
          <w:b/>
          <w:bCs/>
        </w:rPr>
      </w:pPr>
      <w:r w:rsidRPr="00504D37">
        <w:rPr>
          <w:rFonts w:ascii="Cambria" w:hAnsi="Cambria"/>
          <w:b/>
          <w:bCs/>
        </w:rPr>
        <w:t>Linterna (puede ser de celular)</w:t>
      </w:r>
    </w:p>
    <w:p w:rsidR="00504D37" w:rsidRPr="00504D37" w:rsidRDefault="00504D37" w:rsidP="00504D37">
      <w:pPr>
        <w:rPr>
          <w:rFonts w:ascii="Cambria" w:hAnsi="Cambria"/>
        </w:rPr>
      </w:pPr>
    </w:p>
    <w:p w:rsidR="00CC5E3B" w:rsidRPr="002A0518" w:rsidRDefault="00CC5E3B" w:rsidP="002A0518">
      <w:pPr>
        <w:spacing w:after="0"/>
        <w:rPr>
          <w:rFonts w:ascii="Cambria" w:hAnsi="Cambria"/>
        </w:rPr>
      </w:pPr>
    </w:p>
    <w:sectPr w:rsidR="00CC5E3B" w:rsidRPr="002A0518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3F0" w:rsidRDefault="002543F0" w:rsidP="00CA656E">
      <w:pPr>
        <w:spacing w:after="0" w:line="240" w:lineRule="auto"/>
      </w:pPr>
      <w:r>
        <w:separator/>
      </w:r>
    </w:p>
  </w:endnote>
  <w:endnote w:type="continuationSeparator" w:id="0">
    <w:p w:rsidR="002543F0" w:rsidRDefault="002543F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3F0" w:rsidRDefault="002543F0" w:rsidP="00CA656E">
      <w:pPr>
        <w:spacing w:after="0" w:line="240" w:lineRule="auto"/>
      </w:pPr>
      <w:r>
        <w:separator/>
      </w:r>
    </w:p>
  </w:footnote>
  <w:footnote w:type="continuationSeparator" w:id="0">
    <w:p w:rsidR="002543F0" w:rsidRDefault="002543F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837B2"/>
    <w:multiLevelType w:val="hybridMultilevel"/>
    <w:tmpl w:val="B5A4E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2C00"/>
    <w:multiLevelType w:val="hybridMultilevel"/>
    <w:tmpl w:val="826E1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400A"/>
    <w:multiLevelType w:val="hybridMultilevel"/>
    <w:tmpl w:val="E072F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543F0"/>
    <w:rsid w:val="002924F6"/>
    <w:rsid w:val="002A0518"/>
    <w:rsid w:val="003A63D6"/>
    <w:rsid w:val="003B581D"/>
    <w:rsid w:val="003F2D8A"/>
    <w:rsid w:val="0041548A"/>
    <w:rsid w:val="00416A26"/>
    <w:rsid w:val="0048649F"/>
    <w:rsid w:val="00504D37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F7BB3"/>
    <w:rsid w:val="0092467C"/>
    <w:rsid w:val="00941DE1"/>
    <w:rsid w:val="0097028B"/>
    <w:rsid w:val="00981662"/>
    <w:rsid w:val="00993FDB"/>
    <w:rsid w:val="009E4F92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6E4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2020-11-06T03:03:00Z</dcterms:modified>
</cp:coreProperties>
</file>