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986FAA0" w:rsidR="004B397D" w:rsidRDefault="0069775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986FAA0" w:rsidR="004B397D" w:rsidRDefault="0069775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1BACD1C" w:rsidR="004B397D" w:rsidRDefault="0069775D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19</w:t>
      </w:r>
      <w:r w:rsidR="00374150">
        <w:rPr>
          <w:rFonts w:ascii="Times New Roman"/>
        </w:rPr>
        <w:t xml:space="preserve"> 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AA5244E" w14:textId="21A5B191" w:rsidR="0064100F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4351E">
        <w:rPr>
          <w:rFonts w:ascii="Caladea" w:hAnsi="Caladea"/>
          <w:b/>
        </w:rPr>
        <w:t xml:space="preserve">narración de cuentos </w:t>
      </w:r>
      <w:r w:rsidR="0069775D">
        <w:rPr>
          <w:rFonts w:ascii="Caladea" w:hAnsi="Caladea"/>
          <w:b/>
        </w:rPr>
        <w:t xml:space="preserve">– pintura </w:t>
      </w: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99342C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52733527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0BBF3AE4" w14:textId="7A891B32" w:rsidR="0069775D" w:rsidRDefault="00F36EFC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 </w:t>
      </w:r>
      <w:r w:rsidR="0074351E">
        <w:rPr>
          <w:sz w:val="26"/>
        </w:rPr>
        <w:t xml:space="preserve">imagines narrando una historia siguiendo la secuencia </w:t>
      </w:r>
      <w:r w:rsidR="0069775D">
        <w:rPr>
          <w:sz w:val="26"/>
        </w:rPr>
        <w:t>primero, después, luego y al final.</w:t>
      </w:r>
    </w:p>
    <w:p w14:paraId="544CF7F3" w14:textId="6C99C796" w:rsidR="00F3421B" w:rsidRDefault="0069775D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Narrando el cuento con cuya imagen.</w:t>
      </w:r>
    </w:p>
    <w:p w14:paraId="628AC35F" w14:textId="2D61C59F" w:rsidR="0069775D" w:rsidRDefault="0069775D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Haremos una actividad de dáctilo de pintura donde los niños se familiarizan con el cuerpo y las expresiones que se desprenden de la actividad.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C115DBE" w14:textId="77777777" w:rsidR="00F920C8" w:rsidRDefault="00F920C8" w:rsidP="00F920C8">
      <w:pPr>
        <w:pStyle w:val="Prrafodelista"/>
        <w:tabs>
          <w:tab w:val="left" w:pos="1627"/>
        </w:tabs>
        <w:spacing w:line="257" w:lineRule="exact"/>
        <w:ind w:left="1080" w:firstLine="0"/>
        <w:rPr>
          <w:rFonts w:asciiTheme="minorHAnsi" w:hAnsiTheme="minorHAnsi" w:cstheme="minorHAnsi"/>
          <w:sz w:val="28"/>
          <w:szCs w:val="28"/>
        </w:rPr>
      </w:pPr>
    </w:p>
    <w:p w14:paraId="69B45105" w14:textId="1AE727E6" w:rsidR="004B397D" w:rsidRPr="0069775D" w:rsidRDefault="0074351E" w:rsidP="0074351E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rFonts w:asciiTheme="minorHAnsi" w:hAnsiTheme="minorHAnsi" w:cstheme="minorHAnsi"/>
          <w:sz w:val="32"/>
          <w:szCs w:val="32"/>
        </w:rPr>
      </w:pPr>
      <w:r w:rsidRPr="0069775D">
        <w:rPr>
          <w:rFonts w:asciiTheme="minorHAnsi" w:hAnsiTheme="minorHAnsi" w:cstheme="minorHAnsi"/>
          <w:sz w:val="32"/>
          <w:szCs w:val="32"/>
        </w:rPr>
        <w:t>Imprimir o dibujar la imagen y realizar la narración siguiendo la secuencia narrativa.</w:t>
      </w:r>
      <w:r w:rsidRPr="0069775D">
        <w:rPr>
          <w:sz w:val="32"/>
          <w:szCs w:val="32"/>
        </w:rPr>
        <w:t xml:space="preserve"> </w:t>
      </w:r>
    </w:p>
    <w:p w14:paraId="30F272CE" w14:textId="136BAB92" w:rsidR="0069775D" w:rsidRPr="0069775D" w:rsidRDefault="0069775D" w:rsidP="0074351E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rFonts w:asciiTheme="minorHAnsi" w:hAnsiTheme="minorHAnsi" w:cstheme="minorHAnsi"/>
          <w:sz w:val="32"/>
          <w:szCs w:val="32"/>
        </w:rPr>
      </w:pPr>
      <w:r w:rsidRPr="0069775D">
        <w:rPr>
          <w:sz w:val="32"/>
          <w:szCs w:val="32"/>
        </w:rPr>
        <w:t xml:space="preserve">Subir evidencia de la actividad trabajada en clase (dáctilo de pintura) </w:t>
      </w:r>
    </w:p>
    <w:p w14:paraId="7A26F2FD" w14:textId="3D841A86" w:rsidR="0074351E" w:rsidRPr="0069775D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32"/>
          <w:szCs w:val="32"/>
        </w:rPr>
      </w:pPr>
    </w:p>
    <w:p w14:paraId="0FFA65EB" w14:textId="55E9FD8D" w:rsidR="0074351E" w:rsidRPr="0069775D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32"/>
          <w:szCs w:val="32"/>
        </w:rPr>
      </w:pPr>
      <w:r w:rsidRPr="0069775D">
        <w:rPr>
          <w:rFonts w:asciiTheme="minorHAnsi" w:hAnsiTheme="minorHAnsi" w:cstheme="minorHAnsi"/>
          <w:sz w:val="32"/>
          <w:szCs w:val="32"/>
        </w:rPr>
        <w:t xml:space="preserve">                        </w:t>
      </w:r>
    </w:p>
    <w:p w14:paraId="07722FAD" w14:textId="40A711F3" w:rsidR="0074351E" w:rsidRPr="0069775D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32"/>
          <w:szCs w:val="32"/>
        </w:rPr>
      </w:pPr>
      <w:r w:rsidRPr="0069775D">
        <w:rPr>
          <w:noProof/>
          <w:sz w:val="32"/>
          <w:szCs w:val="32"/>
        </w:rPr>
        <w:t xml:space="preserve">                           </w:t>
      </w: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5AD8FC59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478E962" wp14:editId="04C4C692">
            <wp:extent cx="4402455" cy="4564316"/>
            <wp:effectExtent l="0" t="0" r="0" b="8255"/>
            <wp:docPr id="17" name="Imagen 17" descr="20+ mejores imágenes de secuencias narrativas para lean | secuencias  temporales, secuencias de imagene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+ mejores imágenes de secuencias narrativas para lean | secuencias  temporales, secuencias de imagenes, primeros grad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92" cy="46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4AA2" w14:textId="77777777" w:rsidR="000C4C09" w:rsidRDefault="000C4C09">
      <w:r>
        <w:separator/>
      </w:r>
    </w:p>
  </w:endnote>
  <w:endnote w:type="continuationSeparator" w:id="0">
    <w:p w14:paraId="5429F924" w14:textId="77777777" w:rsidR="000C4C09" w:rsidRDefault="000C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F475F" w14:textId="77777777" w:rsidR="000C4C09" w:rsidRDefault="000C4C09">
      <w:r>
        <w:separator/>
      </w:r>
    </w:p>
  </w:footnote>
  <w:footnote w:type="continuationSeparator" w:id="0">
    <w:p w14:paraId="1CFEBA80" w14:textId="77777777" w:rsidR="000C4C09" w:rsidRDefault="000C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C4C09"/>
    <w:rsid w:val="00131428"/>
    <w:rsid w:val="001912B5"/>
    <w:rsid w:val="0031338A"/>
    <w:rsid w:val="00374150"/>
    <w:rsid w:val="00451A70"/>
    <w:rsid w:val="004B397D"/>
    <w:rsid w:val="0064100F"/>
    <w:rsid w:val="0069775D"/>
    <w:rsid w:val="0074351E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2020-10-16T11:57:00Z</dcterms:created>
  <dcterms:modified xsi:type="dcterms:W3CDTF">2020-10-16T11:57:00Z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