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6DBC3BF3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7C160D">
              <w:rPr>
                <w:rFonts w:ascii="Roboto Th" w:hAnsi="Roboto Th" w:cs="Arial"/>
                <w:b/>
                <w:sz w:val="24"/>
                <w:szCs w:val="24"/>
              </w:rPr>
              <w:t>Once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1A009243" w:rsidR="005E4FB4" w:rsidRPr="00C162A9" w:rsidRDefault="00961888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 de octubre</w:t>
            </w:r>
          </w:p>
        </w:tc>
      </w:tr>
    </w:tbl>
    <w:p w14:paraId="63B44DD2" w14:textId="30FDC48E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11A0C578" w:rsidR="00364CAE" w:rsidRDefault="00364CAE" w:rsidP="006F7A91">
      <w:pPr>
        <w:rPr>
          <w:rFonts w:ascii="Cambria" w:hAnsi="Cambria"/>
          <w:b/>
        </w:rPr>
      </w:pPr>
    </w:p>
    <w:p w14:paraId="6D9D731A" w14:textId="0B7AD407" w:rsidR="00364CAE" w:rsidRDefault="00364CAE" w:rsidP="006F7A91">
      <w:pPr>
        <w:rPr>
          <w:rFonts w:ascii="Cambria" w:hAnsi="Cambria"/>
          <w:b/>
        </w:rPr>
      </w:pPr>
    </w:p>
    <w:p w14:paraId="0AED4F2A" w14:textId="46ACB7B3" w:rsidR="00364CAE" w:rsidRDefault="00364CAE" w:rsidP="006F7A91">
      <w:pPr>
        <w:rPr>
          <w:rFonts w:ascii="Cambria" w:hAnsi="Cambria"/>
          <w:b/>
        </w:rPr>
      </w:pPr>
    </w:p>
    <w:p w14:paraId="75D677D7" w14:textId="01FB8631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TEMA: </w:t>
      </w:r>
      <w:r w:rsidR="00961888">
        <w:rPr>
          <w:rFonts w:ascii="Cambria" w:hAnsi="Cambria"/>
          <w:b/>
        </w:rPr>
        <w:t>Paramos</w:t>
      </w:r>
    </w:p>
    <w:p w14:paraId="3FC06D04" w14:textId="4797CF94" w:rsidR="00B66379" w:rsidRPr="00254E1A" w:rsidRDefault="00B66379" w:rsidP="00B66379">
      <w:pPr>
        <w:rPr>
          <w:rFonts w:ascii="Cambria" w:hAnsi="Cambria"/>
          <w:b/>
        </w:rPr>
      </w:pPr>
      <w:r w:rsidRPr="00254E1A">
        <w:rPr>
          <w:rFonts w:ascii="Cambria" w:hAnsi="Cambria"/>
          <w:b/>
        </w:rPr>
        <w:t xml:space="preserve">Fecha límite de entrega: </w:t>
      </w:r>
      <w:proofErr w:type="gramStart"/>
      <w:r>
        <w:rPr>
          <w:rFonts w:ascii="Cambria" w:hAnsi="Cambria"/>
          <w:b/>
        </w:rPr>
        <w:t>Viernes</w:t>
      </w:r>
      <w:proofErr w:type="gramEnd"/>
      <w:r w:rsidR="00F22D18">
        <w:rPr>
          <w:rFonts w:ascii="Cambria" w:hAnsi="Cambria"/>
          <w:b/>
        </w:rPr>
        <w:t xml:space="preserve"> </w:t>
      </w:r>
      <w:r w:rsidR="00961888">
        <w:rPr>
          <w:rFonts w:ascii="Cambria" w:hAnsi="Cambria"/>
          <w:b/>
        </w:rPr>
        <w:t>16 de octubre</w:t>
      </w:r>
    </w:p>
    <w:p w14:paraId="0FE346B6" w14:textId="573EA0F6" w:rsidR="008B0F3A" w:rsidRDefault="00FE5A36" w:rsidP="00FE5A36">
      <w:pPr>
        <w:spacing w:after="0"/>
        <w:rPr>
          <w:rFonts w:ascii="Cambria" w:hAnsi="Cambria"/>
          <w:b/>
          <w:bCs/>
          <w:u w:val="single"/>
        </w:rPr>
      </w:pPr>
      <w:r w:rsidRPr="00FE5A36">
        <w:rPr>
          <w:rFonts w:ascii="Cambria" w:hAnsi="Cambria"/>
          <w:b/>
          <w:bCs/>
          <w:u w:val="single"/>
        </w:rPr>
        <w:t>Lea la guía como preparación para la sesión en línea:</w:t>
      </w:r>
    </w:p>
    <w:p w14:paraId="502DF102" w14:textId="5EC0D78E" w:rsidR="00FE5A36" w:rsidRDefault="00EC7C33" w:rsidP="00FE5A36">
      <w:p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Contextualización</w:t>
      </w:r>
      <w:r w:rsidR="00FE5A36">
        <w:rPr>
          <w:rFonts w:ascii="Cambria" w:hAnsi="Cambria"/>
          <w:b/>
          <w:bCs/>
          <w:u w:val="single"/>
        </w:rPr>
        <w:t>:</w:t>
      </w:r>
    </w:p>
    <w:p w14:paraId="578A673E" w14:textId="77777777" w:rsidR="00EC7C33" w:rsidRPr="00EC7C33" w:rsidRDefault="00EC7C33" w:rsidP="00EC7C33">
      <w:pPr>
        <w:spacing w:after="0"/>
        <w:rPr>
          <w:rFonts w:ascii="Cambria" w:hAnsi="Cambria"/>
          <w:b/>
          <w:bCs/>
          <w:u w:val="single"/>
          <w:lang w:val="es-CO"/>
        </w:rPr>
      </w:pPr>
    </w:p>
    <w:p w14:paraId="73A7A251" w14:textId="38848867" w:rsidR="00EC7C33" w:rsidRDefault="00961888" w:rsidP="00EC7C33">
      <w:pPr>
        <w:spacing w:after="0"/>
        <w:jc w:val="center"/>
        <w:rPr>
          <w:rFonts w:ascii="Cambria" w:hAnsi="Cambria"/>
          <w:b/>
          <w:bCs/>
          <w:lang w:val="es-CO"/>
        </w:rPr>
      </w:pPr>
      <w:r>
        <w:rPr>
          <w:rFonts w:ascii="Cambria" w:hAnsi="Cambria"/>
          <w:b/>
          <w:bCs/>
          <w:lang w:val="es-CO"/>
        </w:rPr>
        <w:t>Páramos</w:t>
      </w:r>
    </w:p>
    <w:p w14:paraId="5A0A8FE7" w14:textId="77777777" w:rsidR="00961888" w:rsidRPr="00961888" w:rsidRDefault="00961888" w:rsidP="00EC7C33">
      <w:pPr>
        <w:spacing w:after="0"/>
        <w:jc w:val="center"/>
        <w:rPr>
          <w:rFonts w:ascii="Cambria" w:hAnsi="Cambria"/>
          <w:b/>
          <w:bCs/>
          <w:lang w:val="es-CO"/>
        </w:rPr>
      </w:pPr>
    </w:p>
    <w:p w14:paraId="5A229922" w14:textId="3D06EAE0" w:rsidR="00EC7C33" w:rsidRPr="00961888" w:rsidRDefault="00961888" w:rsidP="00961888">
      <w:pPr>
        <w:spacing w:after="0"/>
        <w:jc w:val="both"/>
        <w:rPr>
          <w:rFonts w:ascii="Cambria" w:hAnsi="Cambria"/>
        </w:rPr>
      </w:pPr>
      <w:r w:rsidRPr="00961888">
        <w:rPr>
          <w:rFonts w:ascii="Cambria" w:hAnsi="Cambria"/>
        </w:rPr>
        <w:t xml:space="preserve">Páramo Los páramos de los Andes son ecosistemas de montaña que se ubican discontinuamente en el </w:t>
      </w:r>
      <w:r w:rsidRPr="00961888">
        <w:rPr>
          <w:rFonts w:ascii="Cambria" w:hAnsi="Cambria"/>
        </w:rPr>
        <w:t>neotrópico,</w:t>
      </w:r>
      <w:r w:rsidRPr="00961888">
        <w:rPr>
          <w:rFonts w:ascii="Cambria" w:hAnsi="Cambria"/>
        </w:rPr>
        <w:t xml:space="preserve"> es decir, desde Venezuela hasta el norte del Perú, encontrando también pequeñas extensiones de páramo en Costa Rica y Panamá en América. Tienen una altitud desde aproximadamente de 3.000 msnm hasta la línea de nieves perpetuas, 5,000 msnm; aunque predominan el frío, la llovizna frecuente con neblina y los vientos fuertes, los páramos muestran cambios bruscos de temperatura que en el día alcanzan los 20° C y en la noche menos de 10° C.</w:t>
      </w:r>
    </w:p>
    <w:p w14:paraId="2148BE87" w14:textId="06F9485B" w:rsidR="00961888" w:rsidRPr="00961888" w:rsidRDefault="00961888" w:rsidP="00961888">
      <w:pPr>
        <w:spacing w:after="0"/>
        <w:jc w:val="both"/>
        <w:rPr>
          <w:rFonts w:ascii="Cambria" w:hAnsi="Cambria"/>
        </w:rPr>
      </w:pPr>
      <w:r w:rsidRPr="00961888">
        <w:rPr>
          <w:rFonts w:ascii="Cambria" w:hAnsi="Cambria"/>
        </w:rPr>
        <w:t xml:space="preserve">Debido a que tienen suelos con gran humedad, los páramos en Venezuela, Colombia y el norte del Ecuador están caracterizados por la presencia de flora como los frailejones, los pajomales y los musgos; gracias a estos y a las condiciones propias de </w:t>
      </w:r>
      <w:r w:rsidRPr="00961888">
        <w:rPr>
          <w:rFonts w:ascii="Cambria" w:hAnsi="Cambria"/>
        </w:rPr>
        <w:t>este</w:t>
      </w:r>
      <w:r w:rsidRPr="00961888">
        <w:rPr>
          <w:rFonts w:ascii="Cambria" w:hAnsi="Cambria"/>
        </w:rPr>
        <w:t xml:space="preserve"> ecosistema, se consideran fábrica de agua y reguladores de su ciclo; de allí proviene la mayor cantidad de agua para el consumo humano en Colombia. </w:t>
      </w:r>
    </w:p>
    <w:p w14:paraId="73976F6C" w14:textId="29069A63" w:rsidR="00961888" w:rsidRPr="00961888" w:rsidRDefault="00961888" w:rsidP="00961888">
      <w:pPr>
        <w:spacing w:after="0"/>
        <w:jc w:val="both"/>
        <w:rPr>
          <w:rFonts w:ascii="Cambria" w:hAnsi="Cambria"/>
        </w:rPr>
      </w:pPr>
      <w:r w:rsidRPr="00961888">
        <w:rPr>
          <w:rFonts w:ascii="Cambria" w:hAnsi="Cambria"/>
        </w:rPr>
        <w:t xml:space="preserve">Este ecosistema sólo se encuentra en seis países del mundo. Colombia cuenta con la mayor superficie de </w:t>
      </w:r>
      <w:r w:rsidRPr="00961888">
        <w:rPr>
          <w:rFonts w:ascii="Cambria" w:hAnsi="Cambria"/>
        </w:rPr>
        <w:t>este</w:t>
      </w:r>
      <w:r w:rsidRPr="00961888">
        <w:rPr>
          <w:rFonts w:ascii="Cambria" w:hAnsi="Cambria"/>
        </w:rPr>
        <w:t xml:space="preserve"> tipo de hábitats: el 70% del total de los que existen y además alberga el 98% del total de las especies que habitan en ellos, por ejemplo, aves: Águila negra, búho, patos, colibríes; Reptiles: Lagarto, lagartija, culebra; Mamíferos: Fara, zorro, conejo, murciélago, rata; Anfibios: Ranas, salamandras y sapos. </w:t>
      </w:r>
    </w:p>
    <w:p w14:paraId="068FDD37" w14:textId="41EBDC1D" w:rsidR="00961888" w:rsidRDefault="00961888" w:rsidP="00961888">
      <w:pPr>
        <w:spacing w:after="0"/>
        <w:jc w:val="both"/>
        <w:rPr>
          <w:rFonts w:ascii="Cambria" w:hAnsi="Cambria"/>
        </w:rPr>
      </w:pPr>
      <w:r w:rsidRPr="00961888">
        <w:rPr>
          <w:rFonts w:ascii="Cambria" w:hAnsi="Cambria"/>
        </w:rPr>
        <w:t>En nuestro país podemos encontrar páramos en la Cordillera de los Andes, la Sierra Nevada de Santa Marta, entre otros.</w:t>
      </w:r>
    </w:p>
    <w:p w14:paraId="10682173" w14:textId="05D7F540" w:rsidR="006061F4" w:rsidRDefault="006061F4" w:rsidP="00961888">
      <w:pPr>
        <w:spacing w:after="0"/>
        <w:jc w:val="both"/>
        <w:rPr>
          <w:rFonts w:ascii="Cambria" w:hAnsi="Cambria"/>
        </w:rPr>
      </w:pPr>
    </w:p>
    <w:p w14:paraId="48E83BC4" w14:textId="1049ABCB" w:rsidR="006061F4" w:rsidRDefault="006061F4" w:rsidP="00961888">
      <w:pPr>
        <w:spacing w:after="0"/>
        <w:jc w:val="both"/>
        <w:rPr>
          <w:rFonts w:ascii="Cambria" w:hAnsi="Cambria"/>
        </w:rPr>
      </w:pPr>
    </w:p>
    <w:p w14:paraId="75503933" w14:textId="77777777" w:rsidR="006061F4" w:rsidRDefault="006061F4" w:rsidP="00961888">
      <w:pPr>
        <w:spacing w:after="0"/>
        <w:jc w:val="both"/>
        <w:rPr>
          <w:rFonts w:ascii="Cambria" w:hAnsi="Cambria"/>
        </w:rPr>
      </w:pPr>
    </w:p>
    <w:p w14:paraId="7A348673" w14:textId="4C16F033" w:rsidR="00961888" w:rsidRDefault="00961888" w:rsidP="00961888">
      <w:pPr>
        <w:spacing w:after="0"/>
        <w:jc w:val="both"/>
        <w:rPr>
          <w:rFonts w:ascii="Cambria" w:hAnsi="Cambria"/>
        </w:rPr>
      </w:pPr>
    </w:p>
    <w:p w14:paraId="4B726AD6" w14:textId="6F47146A" w:rsidR="00961888" w:rsidRDefault="00961888" w:rsidP="00961888">
      <w:pPr>
        <w:pStyle w:val="Prrafodelista"/>
        <w:numPr>
          <w:ilvl w:val="0"/>
          <w:numId w:val="26"/>
        </w:numPr>
        <w:spacing w:after="0"/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lastRenderedPageBreak/>
        <w:t>Complete la siguiente tabla según la lectura anterior: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8B4813" w14:paraId="49854F63" w14:textId="77777777" w:rsidTr="008B4813">
        <w:tc>
          <w:tcPr>
            <w:tcW w:w="2122" w:type="dxa"/>
          </w:tcPr>
          <w:p w14:paraId="3AD45F1A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  <w:tc>
          <w:tcPr>
            <w:tcW w:w="6706" w:type="dxa"/>
          </w:tcPr>
          <w:p w14:paraId="005149B5" w14:textId="2A2C7724" w:rsidR="008B4813" w:rsidRDefault="006061F4" w:rsidP="006061F4">
            <w:pPr>
              <w:spacing w:after="0"/>
              <w:jc w:val="center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Páramos</w:t>
            </w:r>
          </w:p>
        </w:tc>
      </w:tr>
      <w:tr w:rsidR="008B4813" w14:paraId="6C51FBFE" w14:textId="77777777" w:rsidTr="008B4813">
        <w:tc>
          <w:tcPr>
            <w:tcW w:w="2122" w:type="dxa"/>
          </w:tcPr>
          <w:p w14:paraId="1A43705F" w14:textId="127A08E6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Flora</w:t>
            </w:r>
          </w:p>
        </w:tc>
        <w:tc>
          <w:tcPr>
            <w:tcW w:w="6706" w:type="dxa"/>
          </w:tcPr>
          <w:p w14:paraId="283AA17D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  <w:tr w:rsidR="008B4813" w14:paraId="49436A80" w14:textId="77777777" w:rsidTr="008B4813">
        <w:tc>
          <w:tcPr>
            <w:tcW w:w="2122" w:type="dxa"/>
          </w:tcPr>
          <w:p w14:paraId="203D3955" w14:textId="78F4C764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Fauna</w:t>
            </w:r>
          </w:p>
        </w:tc>
        <w:tc>
          <w:tcPr>
            <w:tcW w:w="6706" w:type="dxa"/>
          </w:tcPr>
          <w:p w14:paraId="67CD47AB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  <w:tr w:rsidR="008B4813" w14:paraId="2578B9FE" w14:textId="77777777" w:rsidTr="008B4813">
        <w:tc>
          <w:tcPr>
            <w:tcW w:w="2122" w:type="dxa"/>
          </w:tcPr>
          <w:p w14:paraId="3A59823F" w14:textId="27772581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Precipitaci</w:t>
            </w:r>
            <w:r w:rsidR="006061F4">
              <w:rPr>
                <w:rFonts w:ascii="Cambria" w:hAnsi="Cambria"/>
                <w:lang w:val="es-CO"/>
              </w:rPr>
              <w:t>ón (cantidad de lluvia que cae en el año)</w:t>
            </w:r>
          </w:p>
        </w:tc>
        <w:tc>
          <w:tcPr>
            <w:tcW w:w="6706" w:type="dxa"/>
          </w:tcPr>
          <w:p w14:paraId="16E68B3F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  <w:tr w:rsidR="008B4813" w14:paraId="36D6B1A7" w14:textId="77777777" w:rsidTr="008B4813">
        <w:tc>
          <w:tcPr>
            <w:tcW w:w="2122" w:type="dxa"/>
          </w:tcPr>
          <w:p w14:paraId="23841167" w14:textId="7BA165C2" w:rsidR="008B4813" w:rsidRDefault="006061F4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Temperatura</w:t>
            </w:r>
          </w:p>
        </w:tc>
        <w:tc>
          <w:tcPr>
            <w:tcW w:w="6706" w:type="dxa"/>
          </w:tcPr>
          <w:p w14:paraId="1C9C64E0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  <w:tr w:rsidR="008B4813" w14:paraId="07223AFA" w14:textId="77777777" w:rsidTr="008B4813">
        <w:tc>
          <w:tcPr>
            <w:tcW w:w="2122" w:type="dxa"/>
          </w:tcPr>
          <w:p w14:paraId="656A2A0F" w14:textId="641CAA94" w:rsidR="006061F4" w:rsidRDefault="006061F4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Altura sobre el nivel del mar</w:t>
            </w:r>
          </w:p>
        </w:tc>
        <w:tc>
          <w:tcPr>
            <w:tcW w:w="6706" w:type="dxa"/>
          </w:tcPr>
          <w:p w14:paraId="34DC6BD9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  <w:tr w:rsidR="008B4813" w14:paraId="280F88A9" w14:textId="77777777" w:rsidTr="008B4813">
        <w:tc>
          <w:tcPr>
            <w:tcW w:w="2122" w:type="dxa"/>
          </w:tcPr>
          <w:p w14:paraId="473D45D0" w14:textId="19C36F3B" w:rsidR="008B4813" w:rsidRDefault="006061F4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  <w:r>
              <w:rPr>
                <w:rFonts w:ascii="Cambria" w:hAnsi="Cambria"/>
                <w:lang w:val="es-CO"/>
              </w:rPr>
              <w:t>Ejemplos</w:t>
            </w:r>
          </w:p>
        </w:tc>
        <w:tc>
          <w:tcPr>
            <w:tcW w:w="6706" w:type="dxa"/>
          </w:tcPr>
          <w:p w14:paraId="14AC10DC" w14:textId="77777777" w:rsidR="008B4813" w:rsidRDefault="008B4813" w:rsidP="00961888">
            <w:pPr>
              <w:spacing w:after="0"/>
              <w:jc w:val="both"/>
              <w:rPr>
                <w:rFonts w:ascii="Cambria" w:hAnsi="Cambria"/>
                <w:lang w:val="es-CO"/>
              </w:rPr>
            </w:pPr>
          </w:p>
        </w:tc>
      </w:tr>
    </w:tbl>
    <w:p w14:paraId="14E72118" w14:textId="5CDEC607" w:rsidR="00961888" w:rsidRPr="00961888" w:rsidRDefault="006061F4" w:rsidP="00961888">
      <w:pPr>
        <w:spacing w:after="0"/>
        <w:jc w:val="both"/>
        <w:rPr>
          <w:rFonts w:ascii="Cambria" w:hAnsi="Cambria"/>
          <w:lang w:val="es-CO"/>
        </w:rPr>
      </w:pPr>
      <w:r>
        <w:rPr>
          <w:rFonts w:ascii="Cambria" w:hAnsi="Cambria"/>
          <w:noProof/>
          <w:lang w:val="es-CO"/>
        </w:rPr>
        <w:drawing>
          <wp:anchor distT="0" distB="0" distL="114300" distR="114300" simplePos="0" relativeHeight="251664384" behindDoc="0" locked="0" layoutInCell="1" allowOverlap="1" wp14:anchorId="695FDCFF" wp14:editId="168BAC5D">
            <wp:simplePos x="0" y="0"/>
            <wp:positionH relativeFrom="column">
              <wp:posOffset>1453515</wp:posOffset>
            </wp:positionH>
            <wp:positionV relativeFrom="paragraph">
              <wp:posOffset>130175</wp:posOffset>
            </wp:positionV>
            <wp:extent cx="1902252" cy="3190875"/>
            <wp:effectExtent l="0" t="0" r="3175" b="0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7" t="17549" r="26850" b="22940"/>
                    <a:stretch/>
                  </pic:blipFill>
                  <pic:spPr bwMode="auto">
                    <a:xfrm>
                      <a:off x="0" y="0"/>
                      <a:ext cx="1902252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61888" w:rsidRPr="0096188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C22A0A"/>
    <w:multiLevelType w:val="hybridMultilevel"/>
    <w:tmpl w:val="E542A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13084"/>
    <w:multiLevelType w:val="hybridMultilevel"/>
    <w:tmpl w:val="CDB2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05363"/>
    <w:multiLevelType w:val="hybridMultilevel"/>
    <w:tmpl w:val="56EC3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F4597"/>
    <w:multiLevelType w:val="hybridMultilevel"/>
    <w:tmpl w:val="D194D8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E55D5"/>
    <w:multiLevelType w:val="hybridMultilevel"/>
    <w:tmpl w:val="2DE8752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6485"/>
    <w:multiLevelType w:val="hybridMultilevel"/>
    <w:tmpl w:val="FE0E17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37FF7"/>
    <w:multiLevelType w:val="hybridMultilevel"/>
    <w:tmpl w:val="1744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31BDF"/>
    <w:multiLevelType w:val="hybridMultilevel"/>
    <w:tmpl w:val="E5FEF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24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7"/>
  </w:num>
  <w:num w:numId="11">
    <w:abstractNumId w:val="17"/>
  </w:num>
  <w:num w:numId="12">
    <w:abstractNumId w:val="10"/>
  </w:num>
  <w:num w:numId="13">
    <w:abstractNumId w:val="13"/>
  </w:num>
  <w:num w:numId="14">
    <w:abstractNumId w:val="18"/>
  </w:num>
  <w:num w:numId="15">
    <w:abstractNumId w:val="20"/>
  </w:num>
  <w:num w:numId="16">
    <w:abstractNumId w:val="9"/>
  </w:num>
  <w:num w:numId="17">
    <w:abstractNumId w:val="22"/>
  </w:num>
  <w:num w:numId="18">
    <w:abstractNumId w:val="6"/>
  </w:num>
  <w:num w:numId="19">
    <w:abstractNumId w:val="16"/>
  </w:num>
  <w:num w:numId="20">
    <w:abstractNumId w:val="14"/>
  </w:num>
  <w:num w:numId="21">
    <w:abstractNumId w:val="21"/>
  </w:num>
  <w:num w:numId="22">
    <w:abstractNumId w:val="8"/>
  </w:num>
  <w:num w:numId="23">
    <w:abstractNumId w:val="5"/>
  </w:num>
  <w:num w:numId="24">
    <w:abstractNumId w:val="11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3336"/>
    <w:rsid w:val="00036AEE"/>
    <w:rsid w:val="000A764E"/>
    <w:rsid w:val="000B3E1D"/>
    <w:rsid w:val="000D3590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3C19"/>
    <w:rsid w:val="005F43C5"/>
    <w:rsid w:val="005F6D63"/>
    <w:rsid w:val="00601B1C"/>
    <w:rsid w:val="006061F4"/>
    <w:rsid w:val="00632CB8"/>
    <w:rsid w:val="00680BBD"/>
    <w:rsid w:val="006F7A91"/>
    <w:rsid w:val="00743199"/>
    <w:rsid w:val="007823BC"/>
    <w:rsid w:val="007C160D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B0F3A"/>
    <w:rsid w:val="008B4813"/>
    <w:rsid w:val="008C25BC"/>
    <w:rsid w:val="008C60FF"/>
    <w:rsid w:val="008D0494"/>
    <w:rsid w:val="008F5937"/>
    <w:rsid w:val="008F6836"/>
    <w:rsid w:val="0092467C"/>
    <w:rsid w:val="00932326"/>
    <w:rsid w:val="00941DE1"/>
    <w:rsid w:val="00961888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66379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130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C7C33"/>
    <w:rsid w:val="00EF399A"/>
    <w:rsid w:val="00F22D18"/>
    <w:rsid w:val="00F67E35"/>
    <w:rsid w:val="00F72987"/>
    <w:rsid w:val="00F83CE2"/>
    <w:rsid w:val="00FE2F34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2</cp:revision>
  <dcterms:created xsi:type="dcterms:W3CDTF">2020-10-02T17:10:00Z</dcterms:created>
  <dcterms:modified xsi:type="dcterms:W3CDTF">2020-10-02T17:10:00Z</dcterms:modified>
</cp:coreProperties>
</file>