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Decimo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07/09/2020-11/09/2020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Torque.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19/09/2020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"https://youtu.be/H_e28soEJrI"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https://youtu.be/H_e28soEJrI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"https://youtu.be/TTmrQ1DXz1A"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https://youtu.be/TTmrQ1DXz1A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instrText xml:space="preserve"> HYPERLINK "https://quizizz.com/join?gc=36997024" \t "https://quizizz.com/admin/reports/5f5e8c998ffb62001b19c328/_BLANK"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non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ingrese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código: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34193552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2005965"/>
            <wp:effectExtent l="0" t="0" r="2540" b="1333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312035"/>
            <wp:effectExtent l="0" t="0" r="5080" b="1206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1962785"/>
            <wp:effectExtent l="0" t="0" r="8890" b="1841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1992630"/>
            <wp:effectExtent l="0" t="0" r="6350" b="762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150110"/>
            <wp:effectExtent l="0" t="0" r="7620" b="254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275840"/>
            <wp:effectExtent l="0" t="0" r="9525" b="1016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588260"/>
            <wp:effectExtent l="0" t="0" r="4445" b="254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741045"/>
            <wp:effectExtent l="0" t="0" r="8890" b="190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2851150"/>
            <wp:effectExtent l="0" t="0" r="8255" b="635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1451610"/>
            <wp:effectExtent l="0" t="0" r="7620" b="1524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1813560"/>
            <wp:effectExtent l="0" t="0" r="6985" b="1524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s-CO"/>
        </w:rPr>
      </w:pPr>
      <w:r>
        <w:drawing>
          <wp:inline distT="0" distB="0" distL="114300" distR="114300">
            <wp:extent cx="5274310" cy="1002665"/>
            <wp:effectExtent l="0" t="0" r="2540" b="6985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18"/>
    <w:multiLevelType w:val="singleLevel"/>
    <w:tmpl w:val="0DA35E1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5936E59"/>
    <w:rsid w:val="0C0B5FC8"/>
    <w:rsid w:val="0C447847"/>
    <w:rsid w:val="0E72728B"/>
    <w:rsid w:val="0FA87943"/>
    <w:rsid w:val="11297801"/>
    <w:rsid w:val="16383F1D"/>
    <w:rsid w:val="1D0521DA"/>
    <w:rsid w:val="25192792"/>
    <w:rsid w:val="257A63F2"/>
    <w:rsid w:val="29317C99"/>
    <w:rsid w:val="2B9458B8"/>
    <w:rsid w:val="2CE53E34"/>
    <w:rsid w:val="2F6678D9"/>
    <w:rsid w:val="33F713B7"/>
    <w:rsid w:val="37186254"/>
    <w:rsid w:val="3F33477D"/>
    <w:rsid w:val="46E81107"/>
    <w:rsid w:val="4C027DAD"/>
    <w:rsid w:val="4C4527C1"/>
    <w:rsid w:val="69A23864"/>
    <w:rsid w:val="6A1E2D9F"/>
    <w:rsid w:val="70A27153"/>
    <w:rsid w:val="72C25E9C"/>
    <w:rsid w:val="7E3D02AB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4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2020-09-27T15:11:28Z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