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878AC74" w:rsidR="00062F1A" w:rsidRPr="00C162A9" w:rsidRDefault="007570C6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595DFC5C" w:rsidR="00062F1A" w:rsidRPr="00C162A9" w:rsidRDefault="001C2F5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32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B817DB7" w:rsidR="00062F1A" w:rsidRPr="00C162A9" w:rsidRDefault="001C2F5A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14 AL 18</w:t>
            </w:r>
          </w:p>
        </w:tc>
      </w:tr>
    </w:tbl>
    <w:p w14:paraId="16AEECCA" w14:textId="6BACD4CF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0DAF3ED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0C0AB3B6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="00DE1335">
        <w:rPr>
          <w:rFonts w:ascii="Roboto Th" w:hAnsi="Roboto Th"/>
          <w:b/>
          <w:sz w:val="24"/>
          <w:szCs w:val="24"/>
        </w:rPr>
        <w:t xml:space="preserve"> </w:t>
      </w:r>
      <w:r w:rsidR="001502F6">
        <w:rPr>
          <w:rFonts w:ascii="Roboto Th" w:hAnsi="Roboto Th"/>
          <w:sz w:val="24"/>
          <w:szCs w:val="24"/>
        </w:rPr>
        <w:t>Leer y escribir números decimales adecuadamente</w:t>
      </w:r>
      <w:bookmarkStart w:id="0" w:name="_GoBack"/>
      <w:bookmarkEnd w:id="0"/>
      <w:r w:rsidR="00457705" w:rsidRPr="00DE1335">
        <w:rPr>
          <w:rFonts w:ascii="Cambria" w:hAnsi="Cambria"/>
        </w:rPr>
        <w:t>.</w:t>
      </w:r>
    </w:p>
    <w:p w14:paraId="1B446452" w14:textId="2296F5AC" w:rsidR="00137760" w:rsidRDefault="00137760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7EDF8113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7570C6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10CD810B" w14:textId="08299B40" w:rsidR="00EE5C95" w:rsidRDefault="0075614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85708D9" wp14:editId="3E14DCF6">
            <wp:simplePos x="0" y="0"/>
            <wp:positionH relativeFrom="page">
              <wp:posOffset>3171825</wp:posOffset>
            </wp:positionH>
            <wp:positionV relativeFrom="page">
              <wp:posOffset>1880235</wp:posOffset>
            </wp:positionV>
            <wp:extent cx="1733550" cy="177735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7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1E0DFF40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4A624BCF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4EDEDBF0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603C166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1FA3755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3C8956AE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6CD644C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60A0DB8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32A36824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1DF0BF0" w14:textId="77777777" w:rsidR="0013776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7D57DEA" w14:textId="27EF403F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031C9C" w14:textId="0E9874A4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51CC3" wp14:editId="0F134E6B">
                <wp:simplePos x="0" y="0"/>
                <wp:positionH relativeFrom="column">
                  <wp:posOffset>4700905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A55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70.1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9spWn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7DEDF4D7" w14:textId="64FEED8A" w:rsidR="00F468A6" w:rsidRDefault="007570C6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LECTURA Y ESCRITURA DE NÚMEROS DECIMALES</w:t>
      </w:r>
    </w:p>
    <w:p w14:paraId="041C861B" w14:textId="77777777" w:rsidR="007570C6" w:rsidRPr="00E83A77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ahoma" w:hAnsi="Tahoma" w:cs="Tahoma"/>
          <w:sz w:val="24"/>
          <w:szCs w:val="24"/>
          <w:lang w:eastAsia="es-ES"/>
        </w:rPr>
        <w:t>Un número decimal tiene 2 partes:</w: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E83A7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E83A77">
        <w:rPr>
          <w:rFonts w:ascii="Tahoma" w:hAnsi="Tahoma" w:cs="Tahoma"/>
          <w:sz w:val="24"/>
          <w:szCs w:val="24"/>
          <w:lang w:eastAsia="es-ES"/>
        </w:rPr>
        <w:instrText>Un número decimal tiene 2 partes\:"</w:instrTex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55516078" w14:textId="3B980EAB" w:rsidR="007570C6" w:rsidRPr="00E83A77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imes New Roman" w:hAnsi="Times New Roman" w:cs="Tahoma"/>
          <w:noProof/>
          <w:sz w:val="24"/>
          <w:szCs w:val="24"/>
          <w:lang w:bidi="ar-SA"/>
        </w:rPr>
        <w:drawing>
          <wp:inline distT="0" distB="0" distL="0" distR="0" wp14:anchorId="19716D07" wp14:editId="6B29BF2D">
            <wp:extent cx="3571875" cy="1466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A7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E83A7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E83A7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E83A7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2DEED14F" w14:textId="2CF1A102" w:rsidR="007570C6" w:rsidRPr="00E83A77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ahoma" w:hAnsi="Tahoma" w:cs="Tahoma"/>
          <w:sz w:val="24"/>
          <w:szCs w:val="24"/>
          <w:lang w:eastAsia="es-ES"/>
        </w:rPr>
        <w:t xml:space="preserve">Leemos la parte entera, luego </w:t>
      </w:r>
      <w:r w:rsidRPr="00E83A77">
        <w:rPr>
          <w:rFonts w:ascii="Tahoma" w:hAnsi="Tahoma" w:cs="Tahoma"/>
          <w:sz w:val="24"/>
          <w:szCs w:val="24"/>
          <w:lang w:eastAsia="es-ES"/>
        </w:rPr>
        <w:t>el</w:t>
      </w:r>
      <w:r w:rsidRPr="00E83A77">
        <w:rPr>
          <w:rFonts w:ascii="Tahoma" w:hAnsi="Tahoma" w:cs="Tahoma"/>
          <w:sz w:val="24"/>
          <w:szCs w:val="24"/>
          <w:lang w:eastAsia="es-ES"/>
        </w:rPr>
        <w:t xml:space="preserve"> decimal así:</w: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E83A7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E83A77">
        <w:rPr>
          <w:rFonts w:ascii="Tahoma" w:hAnsi="Tahoma" w:cs="Tahoma"/>
          <w:sz w:val="24"/>
          <w:szCs w:val="24"/>
          <w:lang w:eastAsia="es-ES"/>
        </w:rPr>
        <w:instrText>Leemos la parte entera, luego la decimal así\:"</w:instrTex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5287753A" w14:textId="77777777" w:rsidR="00A3032A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proofErr w:type="spellStart"/>
      <w:r w:rsidRPr="00E83A77">
        <w:rPr>
          <w:rFonts w:ascii="Tahoma" w:hAnsi="Tahoma" w:cs="Tahoma"/>
          <w:sz w:val="24"/>
          <w:szCs w:val="24"/>
          <w:lang w:eastAsia="es-ES"/>
        </w:rPr>
        <w:t>Cuarentaiseis</w:t>
      </w:r>
      <w:proofErr w:type="spellEnd"/>
      <w:r w:rsidRPr="00E83A77">
        <w:rPr>
          <w:rFonts w:ascii="Tahoma" w:hAnsi="Tahoma" w:cs="Tahoma"/>
          <w:sz w:val="24"/>
          <w:szCs w:val="24"/>
          <w:lang w:eastAsia="es-ES"/>
        </w:rPr>
        <w:t xml:space="preserve"> </w:t>
      </w:r>
      <w:r w:rsidRPr="00E83A77">
        <w:rPr>
          <w:rFonts w:ascii="Tahoma" w:hAnsi="Tahoma" w:cs="Tahoma"/>
          <w:b/>
          <w:bCs/>
          <w:sz w:val="24"/>
          <w:szCs w:val="24"/>
          <w:lang w:eastAsia="es-ES"/>
        </w:rPr>
        <w:t>enteros</w:t>
      </w:r>
      <w:r w:rsidRPr="00E83A77">
        <w:rPr>
          <w:rFonts w:ascii="Tahoma" w:hAnsi="Tahoma" w:cs="Tahoma"/>
          <w:sz w:val="24"/>
          <w:szCs w:val="24"/>
          <w:lang w:eastAsia="es-ES"/>
        </w:rPr>
        <w:t xml:space="preserve">, diez </w:t>
      </w:r>
      <w:r w:rsidRPr="00E83A77">
        <w:rPr>
          <w:rFonts w:ascii="Tahoma" w:hAnsi="Tahoma" w:cs="Tahoma"/>
          <w:b/>
          <w:bCs/>
          <w:sz w:val="24"/>
          <w:szCs w:val="24"/>
          <w:lang w:eastAsia="es-ES"/>
        </w:rPr>
        <w:t>milésimas</w:t>
      </w:r>
      <w:r w:rsidRPr="00E83A77">
        <w:rPr>
          <w:rFonts w:ascii="Tahoma" w:hAnsi="Tahoma" w:cs="Tahoma"/>
          <w:sz w:val="24"/>
          <w:szCs w:val="24"/>
          <w:lang w:eastAsia="es-ES"/>
        </w:rPr>
        <w:t>.</w:t>
      </w:r>
    </w:p>
    <w:p w14:paraId="6055F24D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5C3D5826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386BA463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148E4A1A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31BD7CA5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4D639E6E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01C1CFA9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034836E1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046DF6DD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09A42B57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7A1F5726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1F5F35D2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22A06F77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7FE0E837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3DE084E3" w14:textId="7515CC92" w:rsidR="007570C6" w:rsidRPr="00E83A77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noProof/>
          <w:sz w:val="24"/>
          <w:szCs w:val="24"/>
          <w:lang w:bidi="ar-SA"/>
        </w:rPr>
        <w:drawing>
          <wp:anchor distT="0" distB="0" distL="114300" distR="114300" simplePos="0" relativeHeight="251670528" behindDoc="1" locked="0" layoutInCell="1" allowOverlap="1" wp14:anchorId="70FFD98B" wp14:editId="1A48C762">
            <wp:simplePos x="0" y="0"/>
            <wp:positionH relativeFrom="column">
              <wp:posOffset>0</wp:posOffset>
            </wp:positionH>
            <wp:positionV relativeFrom="page">
              <wp:posOffset>6653530</wp:posOffset>
            </wp:positionV>
            <wp:extent cx="6024245" cy="3767455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C6" w:rsidRPr="00E83A7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="007570C6" w:rsidRPr="00E83A7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="007570C6" w:rsidRPr="00E83A77">
        <w:rPr>
          <w:rFonts w:ascii="Tahoma" w:hAnsi="Tahoma" w:cs="Tahoma"/>
          <w:sz w:val="24"/>
          <w:szCs w:val="24"/>
          <w:lang w:eastAsia="es-ES"/>
        </w:rPr>
        <w:instrText xml:space="preserve">Cuarentaiseis </w:instrText>
      </w:r>
      <w:r w:rsidR="007570C6" w:rsidRPr="00E83A77">
        <w:rPr>
          <w:rFonts w:ascii="Tahoma" w:hAnsi="Tahoma" w:cs="Tahoma"/>
          <w:b/>
          <w:bCs/>
          <w:sz w:val="24"/>
          <w:szCs w:val="24"/>
          <w:lang w:eastAsia="es-ES"/>
        </w:rPr>
        <w:instrText>enteros</w:instrText>
      </w:r>
      <w:r w:rsidR="007570C6" w:rsidRPr="00E83A77">
        <w:rPr>
          <w:rFonts w:ascii="Tahoma" w:hAnsi="Tahoma" w:cs="Tahoma"/>
          <w:sz w:val="24"/>
          <w:szCs w:val="24"/>
          <w:lang w:eastAsia="es-ES"/>
        </w:rPr>
        <w:instrText xml:space="preserve">, diez </w:instrText>
      </w:r>
      <w:r w:rsidR="007570C6" w:rsidRPr="00E83A77">
        <w:rPr>
          <w:rFonts w:ascii="Tahoma" w:hAnsi="Tahoma" w:cs="Tahoma"/>
          <w:b/>
          <w:bCs/>
          <w:sz w:val="24"/>
          <w:szCs w:val="24"/>
          <w:lang w:eastAsia="es-ES"/>
        </w:rPr>
        <w:instrText>milésimas</w:instrText>
      </w:r>
      <w:r w:rsidR="007570C6" w:rsidRPr="00E83A77">
        <w:rPr>
          <w:rFonts w:ascii="Tahoma" w:hAnsi="Tahoma" w:cs="Tahoma"/>
          <w:sz w:val="24"/>
          <w:szCs w:val="24"/>
          <w:lang w:eastAsia="es-ES"/>
        </w:rPr>
        <w:instrText>."</w:instrText>
      </w:r>
      <w:r w:rsidR="007570C6" w:rsidRPr="00E83A7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72398AD3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248FC2CE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3A311FF2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09A348DB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582EA70A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10CB0E4A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58EFF6B0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08D7948F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516AE486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0CCDD9D3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502A31C4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7DC41C4B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677E5F42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7619441C" w14:textId="77777777" w:rsidR="00A3032A" w:rsidRDefault="00A3032A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5AE860BE" w14:textId="77777777" w:rsidR="00A3032A" w:rsidRDefault="00A3032A" w:rsidP="00A3032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</w:pPr>
    </w:p>
    <w:p w14:paraId="1FD44BD1" w14:textId="77777777" w:rsidR="00A3032A" w:rsidRDefault="00A3032A" w:rsidP="00A3032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</w:pPr>
    </w:p>
    <w:p w14:paraId="2E6D4EE5" w14:textId="77777777" w:rsidR="00A3032A" w:rsidRDefault="00A3032A" w:rsidP="00A3032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</w:pPr>
    </w:p>
    <w:p w14:paraId="327862FC" w14:textId="77777777" w:rsidR="00A3032A" w:rsidRDefault="00A3032A" w:rsidP="00A3032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</w:pPr>
    </w:p>
    <w:p w14:paraId="4F7A3570" w14:textId="77777777" w:rsidR="00A3032A" w:rsidRDefault="00A3032A" w:rsidP="00A3032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</w:pPr>
    </w:p>
    <w:p w14:paraId="6956D35A" w14:textId="6F2BE937" w:rsidR="007570C6" w:rsidRPr="00A3032A" w:rsidRDefault="00A3032A" w:rsidP="00A3032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</w:pPr>
      <w:r w:rsidRPr="00A3032A"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  <w:lastRenderedPageBreak/>
        <w:t>ACTIVIDAD</w:t>
      </w:r>
      <w:r w:rsidR="007570C6" w:rsidRPr="00A3032A"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  <w:fldChar w:fldCharType="begin"/>
      </w:r>
      <w:r w:rsidR="007570C6" w:rsidRPr="00A3032A">
        <w:rPr>
          <w:rFonts w:ascii="Times New Roman" w:hAnsi="Times New Roman" w:cs="Tahoma"/>
          <w:color w:val="FF0000"/>
          <w:sz w:val="24"/>
          <w:szCs w:val="24"/>
          <w:lang w:eastAsia="es-ES"/>
        </w:rPr>
        <w:instrText>tc "</w:instrText>
      </w:r>
      <w:r w:rsidR="007570C6" w:rsidRPr="00A3032A"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  <w:instrText>¡A practicar!"</w:instrText>
      </w:r>
      <w:r w:rsidR="007570C6" w:rsidRPr="00A3032A">
        <w:rPr>
          <w:rFonts w:ascii="Tahoma" w:hAnsi="Tahoma" w:cs="Tahoma"/>
          <w:b/>
          <w:bCs/>
          <w:color w:val="FF0000"/>
          <w:sz w:val="24"/>
          <w:szCs w:val="24"/>
          <w:lang w:eastAsia="es-ES"/>
        </w:rPr>
        <w:fldChar w:fldCharType="end"/>
      </w:r>
    </w:p>
    <w:p w14:paraId="42F70A33" w14:textId="51A94DF9" w:rsidR="007570C6" w:rsidRPr="00E83A77" w:rsidRDefault="007570C6" w:rsidP="007570C6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ahoma" w:hAnsi="Tahoma" w:cs="Tahoma"/>
          <w:sz w:val="24"/>
          <w:szCs w:val="24"/>
          <w:lang w:eastAsia="es-ES"/>
        </w:rPr>
        <w:t>I.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>Observa los siguientes números, léelos e</w:t>
      </w:r>
      <w:r w:rsidR="00A3032A">
        <w:rPr>
          <w:rFonts w:ascii="Tahoma" w:hAnsi="Tahoma" w:cs="Tahoma"/>
          <w:sz w:val="24"/>
          <w:szCs w:val="24"/>
          <w:lang w:eastAsia="es-ES"/>
        </w:rPr>
        <w:t>n voz alta</w:t>
      </w:r>
      <w:r w:rsidRPr="00E83A77">
        <w:rPr>
          <w:rFonts w:ascii="Tahoma" w:hAnsi="Tahoma" w:cs="Tahoma"/>
          <w:sz w:val="24"/>
          <w:szCs w:val="24"/>
          <w:lang w:eastAsia="es-ES"/>
        </w:rPr>
        <w:t xml:space="preserve"> y luego escríbelos en el cuadro según corresponda.</w: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E83A77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E83A77">
        <w:rPr>
          <w:rFonts w:ascii="Tahoma" w:hAnsi="Tahoma" w:cs="Tahoma"/>
          <w:sz w:val="24"/>
          <w:szCs w:val="24"/>
          <w:lang w:eastAsia="es-ES"/>
        </w:rPr>
        <w:instrText>I.</w:instrText>
      </w:r>
      <w:r w:rsidRPr="00E83A77">
        <w:rPr>
          <w:rFonts w:ascii="Tahoma" w:hAnsi="Tahoma" w:cs="Tahoma"/>
          <w:sz w:val="24"/>
          <w:szCs w:val="24"/>
          <w:lang w:eastAsia="es-ES"/>
        </w:rPr>
        <w:tab/>
        <w:instrText>Observa los siguientes números, léelos en voz alta frente a tu profesora y luego escríbelos en el cuadro según corresponda."</w:instrTex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end"/>
      </w:r>
      <w:r w:rsidRPr="00E83A77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E83A7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E83A77">
        <w:rPr>
          <w:rFonts w:ascii="Tahoma" w:hAnsi="Tahoma" w:cs="Tahoma"/>
          <w:sz w:val="24"/>
          <w:szCs w:val="24"/>
          <w:lang w:eastAsia="es-ES"/>
        </w:rPr>
        <w:instrText>"</w:instrText>
      </w:r>
      <w:r w:rsidRPr="00E83A77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1A4F0C97" w14:textId="77777777" w:rsidR="007570C6" w:rsidRPr="00E83A77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  <w:t xml:space="preserve">a) 43,003          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 xml:space="preserve">b) 3,404          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 xml:space="preserve">c) 0,007          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>d) 20,005</w: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E83A77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  <w:instrText xml:space="preserve">a) 43,003          </w:instrText>
      </w: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  <w:instrText xml:space="preserve">b) 3,404          </w:instrText>
      </w: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  <w:instrText xml:space="preserve">c) 0,007          </w:instrText>
      </w: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  <w:instrText>d) 20,005"</w:instrText>
      </w:r>
      <w:r w:rsidRPr="00E83A77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65A2A9F6" w14:textId="77777777" w:rsidR="007570C6" w:rsidRPr="005702A1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  <w:lang w:eastAsia="es-ES"/>
        </w:rPr>
      </w:pPr>
      <w:r w:rsidRPr="00E83A77">
        <w:rPr>
          <w:rFonts w:ascii="Tahoma" w:hAnsi="Tahoma" w:cs="Tahoma"/>
          <w:sz w:val="24"/>
          <w:szCs w:val="24"/>
          <w:lang w:eastAsia="es-ES"/>
        </w:rPr>
        <w:tab/>
      </w:r>
      <w:r w:rsidRPr="00E83A77">
        <w:rPr>
          <w:rFonts w:ascii="Tahoma" w:hAnsi="Tahoma" w:cs="Tahoma"/>
          <w:sz w:val="24"/>
          <w:szCs w:val="24"/>
          <w:lang w:eastAsia="es-ES"/>
        </w:rPr>
        <w:tab/>
        <w:t xml:space="preserve">e) 36,0091          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 xml:space="preserve">f) 2,008          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 xml:space="preserve">g) 236,6020          </w:t>
      </w:r>
      <w:r w:rsidRPr="00E83A77">
        <w:rPr>
          <w:rFonts w:ascii="Tahoma" w:hAnsi="Tahoma" w:cs="Tahoma"/>
          <w:sz w:val="24"/>
          <w:szCs w:val="24"/>
          <w:lang w:eastAsia="es-ES"/>
        </w:rPr>
        <w:tab/>
        <w:t>h) 150,0010</w:t>
      </w:r>
    </w:p>
    <w:p w14:paraId="2C5F298C" w14:textId="4240836B" w:rsidR="007570C6" w:rsidRDefault="007570C6" w:rsidP="007570C6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 w:rsidRPr="00E646C1">
        <w:rPr>
          <w:noProof/>
          <w:lang w:bidi="ar-SA"/>
        </w:rPr>
        <w:drawing>
          <wp:inline distT="0" distB="0" distL="0" distR="0" wp14:anchorId="2F70593F" wp14:editId="534968A6">
            <wp:extent cx="6124575" cy="3257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C355" w14:textId="27953021" w:rsidR="00A06651" w:rsidRDefault="00A06651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5C2A3BFF" w14:textId="1E60E600" w:rsidR="00A3032A" w:rsidRDefault="00A3032A" w:rsidP="00A3032A">
      <w:pPr>
        <w:pStyle w:val="Tab1"/>
        <w:jc w:val="left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>Escribe los siguientes números decimales:</w:t>
      </w:r>
      <w:r>
        <w:rPr>
          <w:color w:val="auto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instrText>*</w:instrText>
      </w:r>
      <w:r>
        <w:rPr>
          <w:color w:val="auto"/>
        </w:rPr>
        <w:tab/>
        <w:instrText>Escribe los siguientes números decimales\:"</w:instrText>
      </w:r>
      <w:r>
        <w:rPr>
          <w:color w:val="auto"/>
        </w:rPr>
        <w:fldChar w:fldCharType="end"/>
      </w:r>
    </w:p>
    <w:p w14:paraId="5B4C97E7" w14:textId="77777777" w:rsidR="00A3032A" w:rsidRDefault="00A3032A" w:rsidP="00A3032A">
      <w:pPr>
        <w:pStyle w:val="Tab1"/>
        <w:jc w:val="left"/>
        <w:rPr>
          <w:color w:val="auto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instrText>"</w:instrText>
      </w:r>
      <w:r>
        <w:rPr>
          <w:rFonts w:ascii="Times New Roman" w:hAnsi="Times New Roman"/>
        </w:rPr>
        <w:fldChar w:fldCharType="end"/>
      </w:r>
    </w:p>
    <w:p w14:paraId="246C52D5" w14:textId="77777777" w:rsidR="00A3032A" w:rsidRDefault="00A3032A" w:rsidP="00A3032A">
      <w:pPr>
        <w:pStyle w:val="Tab1"/>
        <w:jc w:val="left"/>
        <w:rPr>
          <w:color w:val="auto"/>
        </w:rPr>
      </w:pPr>
      <w:r>
        <w:rPr>
          <w:color w:val="auto"/>
        </w:rPr>
        <w:tab/>
        <w:t>•</w:t>
      </w:r>
      <w:r>
        <w:rPr>
          <w:color w:val="auto"/>
        </w:rPr>
        <w:tab/>
        <w:t>catorce enteros ocho milésimos</w:t>
      </w:r>
      <w:r>
        <w:rPr>
          <w:color w:val="auto"/>
        </w:rPr>
        <w:tab/>
        <w:t>=</w:t>
      </w:r>
      <w:r>
        <w:rPr>
          <w:color w:val="auto"/>
        </w:rPr>
        <w:tab/>
        <w:t>_________________________________</w:t>
      </w:r>
      <w:r>
        <w:rPr>
          <w:color w:val="auto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tab/>
        <w:instrText>•</w:instrText>
      </w:r>
      <w:r>
        <w:rPr>
          <w:color w:val="auto"/>
        </w:rPr>
        <w:tab/>
        <w:instrText>catorce enteros ocho milésimos</w:instrText>
      </w:r>
      <w:r>
        <w:rPr>
          <w:color w:val="auto"/>
        </w:rPr>
        <w:tab/>
        <w:instrText>=</w:instrText>
      </w:r>
      <w:r>
        <w:rPr>
          <w:color w:val="auto"/>
        </w:rPr>
        <w:tab/>
        <w:instrText>_________________________________"</w:instrText>
      </w:r>
      <w:r>
        <w:rPr>
          <w:color w:val="auto"/>
        </w:rPr>
        <w:fldChar w:fldCharType="end"/>
      </w:r>
    </w:p>
    <w:p w14:paraId="6AB28E04" w14:textId="77777777" w:rsidR="00A3032A" w:rsidRDefault="00A3032A" w:rsidP="00A3032A">
      <w:pPr>
        <w:pStyle w:val="Tab1"/>
        <w:jc w:val="left"/>
        <w:rPr>
          <w:color w:val="auto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instrText>"</w:instrText>
      </w:r>
      <w:r>
        <w:rPr>
          <w:rFonts w:ascii="Times New Roman" w:hAnsi="Times New Roman"/>
        </w:rPr>
        <w:fldChar w:fldCharType="end"/>
      </w:r>
    </w:p>
    <w:p w14:paraId="5EFF2B15" w14:textId="77777777" w:rsidR="00A3032A" w:rsidRDefault="00A3032A" w:rsidP="00A3032A">
      <w:pPr>
        <w:pStyle w:val="Tab1"/>
        <w:jc w:val="left"/>
        <w:rPr>
          <w:color w:val="auto"/>
        </w:rPr>
      </w:pPr>
      <w:r>
        <w:rPr>
          <w:color w:val="auto"/>
        </w:rPr>
        <w:tab/>
        <w:t>•</w:t>
      </w:r>
      <w:r>
        <w:rPr>
          <w:color w:val="auto"/>
        </w:rPr>
        <w:tab/>
        <w:t>dos enteros cinco centésimos</w:t>
      </w:r>
      <w:r>
        <w:rPr>
          <w:color w:val="auto"/>
        </w:rPr>
        <w:tab/>
        <w:t>=</w:t>
      </w:r>
      <w:r>
        <w:rPr>
          <w:color w:val="auto"/>
        </w:rPr>
        <w:tab/>
        <w:t>_________________________________</w:t>
      </w:r>
      <w:r>
        <w:rPr>
          <w:color w:val="auto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tab/>
        <w:instrText>•</w:instrText>
      </w:r>
      <w:r>
        <w:rPr>
          <w:color w:val="auto"/>
        </w:rPr>
        <w:tab/>
        <w:instrText>dos enteros cinco centésimos</w:instrText>
      </w:r>
      <w:r>
        <w:rPr>
          <w:color w:val="auto"/>
        </w:rPr>
        <w:tab/>
        <w:instrText>=</w:instrText>
      </w:r>
      <w:r>
        <w:rPr>
          <w:color w:val="auto"/>
        </w:rPr>
        <w:tab/>
        <w:instrText>_________________________________"</w:instrText>
      </w:r>
      <w:r>
        <w:rPr>
          <w:color w:val="auto"/>
        </w:rPr>
        <w:fldChar w:fldCharType="end"/>
      </w:r>
    </w:p>
    <w:p w14:paraId="7E24B997" w14:textId="77777777" w:rsidR="00A3032A" w:rsidRDefault="00A3032A" w:rsidP="00A3032A">
      <w:pPr>
        <w:pStyle w:val="Tab1"/>
        <w:jc w:val="left"/>
        <w:rPr>
          <w:color w:val="auto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instrText>"</w:instrText>
      </w:r>
      <w:r>
        <w:rPr>
          <w:rFonts w:ascii="Times New Roman" w:hAnsi="Times New Roman"/>
        </w:rPr>
        <w:fldChar w:fldCharType="end"/>
      </w:r>
    </w:p>
    <w:p w14:paraId="61F0C473" w14:textId="77777777" w:rsidR="00A3032A" w:rsidRDefault="00A3032A" w:rsidP="00A3032A">
      <w:pPr>
        <w:pStyle w:val="Tab1"/>
        <w:jc w:val="left"/>
        <w:rPr>
          <w:color w:val="auto"/>
        </w:rPr>
      </w:pPr>
      <w:r>
        <w:rPr>
          <w:color w:val="auto"/>
        </w:rPr>
        <w:tab/>
        <w:t>•</w:t>
      </w:r>
      <w:r>
        <w:rPr>
          <w:color w:val="auto"/>
        </w:rPr>
        <w:tab/>
        <w:t>ochenta y cinco milésimos</w:t>
      </w:r>
      <w:r>
        <w:rPr>
          <w:color w:val="auto"/>
        </w:rPr>
        <w:tab/>
        <w:t>=</w:t>
      </w:r>
      <w:r>
        <w:rPr>
          <w:color w:val="auto"/>
        </w:rPr>
        <w:tab/>
        <w:t>_________________________________</w:t>
      </w:r>
      <w:r>
        <w:rPr>
          <w:color w:val="auto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rPr>
          <w:color w:val="auto"/>
        </w:rPr>
        <w:tab/>
        <w:instrText>•</w:instrText>
      </w:r>
      <w:r>
        <w:rPr>
          <w:color w:val="auto"/>
        </w:rPr>
        <w:tab/>
        <w:instrText>ochenta y cinco milésimos</w:instrText>
      </w:r>
      <w:r>
        <w:rPr>
          <w:color w:val="auto"/>
        </w:rPr>
        <w:tab/>
      </w:r>
      <w:r>
        <w:rPr>
          <w:color w:val="auto"/>
        </w:rPr>
        <w:tab/>
        <w:instrText>=</w:instrText>
      </w:r>
      <w:r>
        <w:rPr>
          <w:color w:val="auto"/>
        </w:rPr>
        <w:tab/>
        <w:instrText>_________________________________"</w:instrText>
      </w:r>
      <w:r>
        <w:rPr>
          <w:color w:val="auto"/>
        </w:rPr>
        <w:fldChar w:fldCharType="end"/>
      </w:r>
    </w:p>
    <w:p w14:paraId="616892E0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03D790CB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47D0F31B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7570C6">
        <w:rPr>
          <w:rFonts w:ascii="Cambria" w:hAnsi="Cambria"/>
          <w:sz w:val="24"/>
          <w:szCs w:val="24"/>
        </w:rPr>
        <w:t xml:space="preserve"> Lectura y escritura de números decimales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0E948F8D" w14:textId="62193E76" w:rsidR="00A06651" w:rsidRDefault="007570C6" w:rsidP="00DE1335">
      <w:pPr>
        <w:pStyle w:val="Prrafodelista"/>
      </w:pPr>
      <w:hyperlink r:id="rId11" w:history="1">
        <w:r w:rsidRPr="00D53B28">
          <w:rPr>
            <w:rStyle w:val="Hipervnculo"/>
          </w:rPr>
          <w:t>https://www.youtube.com/watch?v=bVFExqCCwfE</w:t>
        </w:r>
      </w:hyperlink>
    </w:p>
    <w:p w14:paraId="39E00E36" w14:textId="14FF2786" w:rsidR="007570C6" w:rsidRDefault="001502F6" w:rsidP="00DE1335">
      <w:pPr>
        <w:pStyle w:val="Prrafodelista"/>
        <w:rPr>
          <w:rFonts w:ascii="Cambria" w:hAnsi="Cambria"/>
          <w:sz w:val="24"/>
          <w:szCs w:val="24"/>
        </w:rPr>
      </w:pPr>
      <w:hyperlink r:id="rId12" w:history="1">
        <w:r w:rsidRPr="00D53B28">
          <w:rPr>
            <w:rStyle w:val="Hipervnculo"/>
            <w:rFonts w:ascii="Cambria" w:hAnsi="Cambria"/>
            <w:sz w:val="24"/>
            <w:szCs w:val="24"/>
          </w:rPr>
          <w:t>https://www.youtube.com/watch?v=5cEaf1c8yoU</w:t>
        </w:r>
      </w:hyperlink>
    </w:p>
    <w:p w14:paraId="7492B3B4" w14:textId="77777777" w:rsidR="001502F6" w:rsidRDefault="001502F6" w:rsidP="00DE1335">
      <w:pPr>
        <w:pStyle w:val="Prrafodelista"/>
        <w:rPr>
          <w:rFonts w:ascii="Cambria" w:hAnsi="Cambria"/>
          <w:sz w:val="24"/>
          <w:szCs w:val="24"/>
        </w:rPr>
      </w:pPr>
    </w:p>
    <w:p w14:paraId="5BBF3BF3" w14:textId="68B94B93" w:rsidR="00C11FE4" w:rsidRDefault="00B54FF7" w:rsidP="00C11FE4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 xml:space="preserve"> página</w:t>
      </w:r>
      <w:r w:rsidR="007570C6">
        <w:rPr>
          <w:rFonts w:ascii="Cambria" w:hAnsi="Cambria"/>
          <w:sz w:val="24"/>
          <w:szCs w:val="24"/>
        </w:rPr>
        <w:t xml:space="preserve"> 112</w:t>
      </w:r>
      <w:r w:rsidR="00A06651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42470BB9" w:rsidR="00AC3666" w:rsidRDefault="00FB04DE" w:rsidP="00C4555E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C11FE4">
        <w:rPr>
          <w:rFonts w:ascii="Cambria" w:hAnsi="Cambria"/>
          <w:sz w:val="24"/>
          <w:szCs w:val="24"/>
        </w:rPr>
        <w:t>vídeollamada</w:t>
      </w:r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sectPr w:rsidR="00AC3666" w:rsidSect="00DB2863">
      <w:pgSz w:w="12240" w:h="20160" w:code="5"/>
      <w:pgMar w:top="1418" w:right="1327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F609B"/>
    <w:multiLevelType w:val="hybridMultilevel"/>
    <w:tmpl w:val="ED02F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3446"/>
    <w:multiLevelType w:val="hybridMultilevel"/>
    <w:tmpl w:val="E0C2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8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6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4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36321"/>
    <w:rsid w:val="00041D8E"/>
    <w:rsid w:val="00053CA2"/>
    <w:rsid w:val="000562E8"/>
    <w:rsid w:val="00062F1A"/>
    <w:rsid w:val="00072684"/>
    <w:rsid w:val="00075409"/>
    <w:rsid w:val="00095247"/>
    <w:rsid w:val="000A37F3"/>
    <w:rsid w:val="000B65AA"/>
    <w:rsid w:val="000C04B9"/>
    <w:rsid w:val="000C39F7"/>
    <w:rsid w:val="000E2019"/>
    <w:rsid w:val="000E2FF2"/>
    <w:rsid w:val="00122FEF"/>
    <w:rsid w:val="0012566C"/>
    <w:rsid w:val="001325B7"/>
    <w:rsid w:val="00134FE7"/>
    <w:rsid w:val="00137760"/>
    <w:rsid w:val="001502F6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E0EBD"/>
    <w:rsid w:val="005F04DD"/>
    <w:rsid w:val="00603383"/>
    <w:rsid w:val="0060556E"/>
    <w:rsid w:val="00616AAA"/>
    <w:rsid w:val="006230CC"/>
    <w:rsid w:val="0063703F"/>
    <w:rsid w:val="00643F4F"/>
    <w:rsid w:val="00662CA5"/>
    <w:rsid w:val="0066769B"/>
    <w:rsid w:val="00683F5A"/>
    <w:rsid w:val="00687124"/>
    <w:rsid w:val="006901E5"/>
    <w:rsid w:val="00697CA7"/>
    <w:rsid w:val="006A28B1"/>
    <w:rsid w:val="006A5CF6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570C6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0E62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02C5F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06651"/>
    <w:rsid w:val="00A125CA"/>
    <w:rsid w:val="00A139C7"/>
    <w:rsid w:val="00A15EAD"/>
    <w:rsid w:val="00A3032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1FE4"/>
    <w:rsid w:val="00C15B03"/>
    <w:rsid w:val="00C20527"/>
    <w:rsid w:val="00C206C5"/>
    <w:rsid w:val="00C24BBC"/>
    <w:rsid w:val="00C32DC5"/>
    <w:rsid w:val="00C43253"/>
    <w:rsid w:val="00C4555E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E6C4C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13B5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468A6"/>
    <w:rsid w:val="00F709A5"/>
    <w:rsid w:val="00F75D79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uiPriority w:val="99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5cEaf1c8y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bVFExqCCwf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202F-6371-463E-A4B1-CFDC781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2020-09-11T21:52:00Z</dcterms:created>
  <dcterms:modified xsi:type="dcterms:W3CDTF">2020-09-11T22:15:00Z</dcterms:modified>
</cp:coreProperties>
</file>