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416"/>
        <w:gridCol w:w="1703"/>
        <w:gridCol w:w="3117"/>
      </w:tblGrid>
      <w:tr w:rsidR="0009394F" w:rsidRPr="00C162A9" w:rsidTr="005C567A">
        <w:trPr>
          <w:trHeight w:val="277"/>
        </w:trPr>
        <w:tc>
          <w:tcPr>
            <w:tcW w:w="5000" w:type="pct"/>
            <w:gridSpan w:val="4"/>
          </w:tcPr>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 xml:space="preserve">COLEGIO PSICOPEDAGÓGICO EL ARTE DEL SABER </w:t>
            </w:r>
          </w:p>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GUÍA VIRTUAL NOTA ESCOLAR</w:t>
            </w:r>
          </w:p>
        </w:tc>
      </w:tr>
      <w:tr w:rsidR="0009394F" w:rsidRPr="00C162A9" w:rsidTr="00F91BDC">
        <w:trPr>
          <w:trHeight w:val="270"/>
        </w:trPr>
        <w:tc>
          <w:tcPr>
            <w:tcW w:w="1561"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ASIGNATURA: SOCIALES</w:t>
            </w:r>
          </w:p>
          <w:p w:rsidR="0009394F" w:rsidRPr="00DF0EA2" w:rsidRDefault="0009394F" w:rsidP="00F91BDC">
            <w:pPr>
              <w:spacing w:after="0" w:line="240" w:lineRule="auto"/>
              <w:ind w:left="-36"/>
              <w:rPr>
                <w:rFonts w:ascii="Cambria" w:hAnsi="Cambria" w:cs="Arial"/>
                <w:b/>
                <w:sz w:val="24"/>
                <w:szCs w:val="24"/>
              </w:rPr>
            </w:pPr>
            <w:r>
              <w:rPr>
                <w:rFonts w:ascii="Cambria" w:hAnsi="Cambria" w:cs="Arial"/>
                <w:b/>
                <w:sz w:val="24"/>
                <w:szCs w:val="24"/>
              </w:rPr>
              <w:t xml:space="preserve">SEMANA </w:t>
            </w:r>
            <w:r w:rsidR="00F91BDC">
              <w:rPr>
                <w:rFonts w:ascii="Cambria" w:hAnsi="Cambria" w:cs="Arial"/>
                <w:b/>
                <w:sz w:val="24"/>
                <w:szCs w:val="24"/>
              </w:rPr>
              <w:t>31</w:t>
            </w:r>
          </w:p>
        </w:tc>
        <w:tc>
          <w:tcPr>
            <w:tcW w:w="781"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 xml:space="preserve">GRADO: </w:t>
            </w:r>
          </w:p>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PRIMERO</w:t>
            </w:r>
          </w:p>
        </w:tc>
        <w:tc>
          <w:tcPr>
            <w:tcW w:w="939" w:type="pct"/>
          </w:tcPr>
          <w:p w:rsidR="0009394F" w:rsidRPr="00DF0EA2" w:rsidRDefault="0009394F" w:rsidP="00F91BDC">
            <w:pPr>
              <w:spacing w:after="0" w:line="240" w:lineRule="auto"/>
              <w:ind w:left="-36"/>
              <w:rPr>
                <w:rFonts w:ascii="Cambria" w:hAnsi="Cambria" w:cs="Arial"/>
                <w:b/>
                <w:sz w:val="24"/>
                <w:szCs w:val="24"/>
              </w:rPr>
            </w:pPr>
            <w:r w:rsidRPr="00DF0EA2">
              <w:rPr>
                <w:rFonts w:ascii="Cambria" w:hAnsi="Cambria" w:cs="Arial"/>
                <w:b/>
                <w:sz w:val="24"/>
                <w:szCs w:val="24"/>
              </w:rPr>
              <w:t>PERIODO: I</w:t>
            </w:r>
            <w:r w:rsidR="00F91BDC">
              <w:rPr>
                <w:rFonts w:ascii="Cambria" w:hAnsi="Cambria" w:cs="Arial"/>
                <w:b/>
                <w:sz w:val="24"/>
                <w:szCs w:val="24"/>
              </w:rPr>
              <w:t>V</w:t>
            </w:r>
          </w:p>
        </w:tc>
        <w:tc>
          <w:tcPr>
            <w:tcW w:w="1719"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FECHA: ENTREGA</w:t>
            </w:r>
          </w:p>
          <w:p w:rsidR="0009394F" w:rsidRPr="00DF0EA2" w:rsidRDefault="00F91BDC" w:rsidP="00F91BDC">
            <w:pPr>
              <w:spacing w:after="0" w:line="240" w:lineRule="auto"/>
              <w:ind w:left="-36"/>
              <w:rPr>
                <w:rFonts w:ascii="Cambria" w:hAnsi="Cambria" w:cs="Arial"/>
                <w:b/>
                <w:sz w:val="24"/>
                <w:szCs w:val="24"/>
              </w:rPr>
            </w:pPr>
            <w:r>
              <w:rPr>
                <w:rFonts w:ascii="Cambria" w:hAnsi="Cambria" w:cs="Arial"/>
                <w:b/>
                <w:sz w:val="24"/>
                <w:szCs w:val="24"/>
              </w:rPr>
              <w:t>SEPTIEMBRE  11 DE 2020</w:t>
            </w:r>
          </w:p>
        </w:tc>
      </w:tr>
    </w:tbl>
    <w:p w:rsidR="0028512E" w:rsidRDefault="0028512E" w:rsidP="002A4345">
      <w:pPr>
        <w:spacing w:after="0"/>
        <w:jc w:val="center"/>
        <w:rPr>
          <w:rFonts w:ascii="Cambria" w:hAnsi="Cambria" w:cs="Arial"/>
          <w:lang w:val="es-CO"/>
        </w:rPr>
      </w:pPr>
    </w:p>
    <w:p w:rsidR="002A4345" w:rsidRDefault="00F91BDC" w:rsidP="002A4345">
      <w:pPr>
        <w:spacing w:after="0"/>
        <w:jc w:val="center"/>
        <w:rPr>
          <w:rFonts w:ascii="Cambria" w:hAnsi="Cambria" w:cs="Arial"/>
          <w:b/>
          <w:color w:val="FF0000"/>
          <w:sz w:val="32"/>
          <w:szCs w:val="32"/>
          <w:lang w:val="es-CO"/>
        </w:rPr>
      </w:pPr>
      <w:r>
        <w:rPr>
          <w:rFonts w:ascii="Cambria" w:hAnsi="Cambria" w:cs="Arial"/>
          <w:b/>
          <w:color w:val="FF0000"/>
          <w:sz w:val="32"/>
          <w:szCs w:val="32"/>
          <w:lang w:val="es-CO"/>
        </w:rPr>
        <w:t>REPRESENTACIONES GEOGRÁFICAS</w:t>
      </w:r>
    </w:p>
    <w:p w:rsidR="002A4345" w:rsidRPr="00F91BDC" w:rsidRDefault="00F91BDC" w:rsidP="002A4345">
      <w:pPr>
        <w:spacing w:after="0"/>
        <w:jc w:val="both"/>
        <w:rPr>
          <w:rFonts w:ascii="Cambria" w:hAnsi="Cambria" w:cs="Arial"/>
          <w:lang w:val="es-CO"/>
        </w:rPr>
      </w:pPr>
      <w:r w:rsidRPr="00F91BDC">
        <w:rPr>
          <w:rFonts w:ascii="Cambria" w:hAnsi="Cambria" w:cs="Arial"/>
          <w:color w:val="333333"/>
          <w:shd w:val="clear" w:color="auto" w:fill="FFFFFF"/>
        </w:rPr>
        <w:t>El espacio que conocemos, habitamos, usamos para desarrollarnos, puede ser representado con la ayuda de varios instrumentos. Los hay desde los más simples como un croquis, hasta los sistemas de información geográfica. Se explicarán cada uno de ellos.</w:t>
      </w:r>
    </w:p>
    <w:p w:rsidR="0009394F" w:rsidRPr="008C17A3" w:rsidRDefault="00F91BDC" w:rsidP="008C17A3">
      <w:pPr>
        <w:spacing w:after="0"/>
        <w:jc w:val="center"/>
        <w:rPr>
          <w:rFonts w:ascii="Cambria" w:hAnsi="Cambria" w:cs="Arial"/>
          <w:lang w:val="es-CO"/>
        </w:rPr>
      </w:pPr>
      <w:r>
        <w:rPr>
          <w:noProof/>
          <w:lang w:val="en-US" w:eastAsia="en-US"/>
        </w:rPr>
        <w:drawing>
          <wp:inline distT="0" distB="0" distL="0" distR="0">
            <wp:extent cx="2000250" cy="2000250"/>
            <wp:effectExtent l="0" t="0" r="0" b="0"/>
            <wp:docPr id="1" name="Imagen 1" descr="Carto Eduka: Representaciones gráficas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 Eduka: Representaciones gráficas de la Tier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F91BDC" w:rsidRPr="00F91BDC" w:rsidRDefault="00F91BDC" w:rsidP="00F91BDC">
      <w:pPr>
        <w:shd w:val="clear" w:color="auto" w:fill="FFFFFF"/>
        <w:spacing w:after="0" w:line="240" w:lineRule="auto"/>
        <w:jc w:val="both"/>
        <w:textAlignment w:val="baseline"/>
        <w:rPr>
          <w:rFonts w:ascii="Cambria" w:eastAsia="Times New Roman" w:hAnsi="Cambria" w:cs="Arial"/>
          <w:color w:val="333333"/>
          <w:sz w:val="24"/>
          <w:szCs w:val="24"/>
          <w:lang w:val="es-CO" w:eastAsia="en-US"/>
        </w:rPr>
      </w:pPr>
      <w:r w:rsidRPr="00F91BDC">
        <w:rPr>
          <w:rFonts w:ascii="Cambria" w:eastAsia="Times New Roman" w:hAnsi="Cambria" w:cs="Arial"/>
          <w:b/>
          <w:bCs/>
          <w:color w:val="333333"/>
          <w:sz w:val="24"/>
          <w:szCs w:val="24"/>
          <w:bdr w:val="none" w:sz="0" w:space="0" w:color="auto" w:frame="1"/>
          <w:lang w:val="es-CO" w:eastAsia="en-US"/>
        </w:rPr>
        <w:t>PLANO</w:t>
      </w:r>
    </w:p>
    <w:p w:rsidR="00F91BDC" w:rsidRDefault="00F91BDC" w:rsidP="00F91BDC">
      <w:pPr>
        <w:shd w:val="clear" w:color="auto" w:fill="FFFFFF"/>
        <w:spacing w:after="360" w:line="240" w:lineRule="auto"/>
        <w:jc w:val="both"/>
        <w:textAlignment w:val="baseline"/>
        <w:rPr>
          <w:rFonts w:ascii="Cambria" w:eastAsia="Times New Roman" w:hAnsi="Cambria" w:cs="Arial"/>
          <w:color w:val="333333"/>
          <w:sz w:val="24"/>
          <w:szCs w:val="24"/>
          <w:lang w:val="es-CO" w:eastAsia="en-US"/>
        </w:rPr>
      </w:pPr>
      <w:r w:rsidRPr="00F91BDC">
        <w:rPr>
          <w:rFonts w:ascii="Cambria" w:eastAsia="Times New Roman" w:hAnsi="Cambria" w:cs="Arial"/>
          <w:color w:val="333333"/>
          <w:sz w:val="24"/>
          <w:szCs w:val="24"/>
          <w:lang w:val="es-CO" w:eastAsia="en-US"/>
        </w:rPr>
        <w:t>Es otra forma de localizar lugares o sitios de interés, sólo que, a diferencia del croquis, el plano puede abarcar zonas más extensas: colonias, sobre todo. Es un dibujo donde se trazan calles y avenidas (con su nombre) y que también sirve para localizar.</w:t>
      </w:r>
    </w:p>
    <w:p w:rsidR="00383964" w:rsidRPr="00F91BDC" w:rsidRDefault="00383964" w:rsidP="00383964">
      <w:pPr>
        <w:shd w:val="clear" w:color="auto" w:fill="FFFFFF"/>
        <w:spacing w:after="360" w:line="240" w:lineRule="auto"/>
        <w:jc w:val="center"/>
        <w:textAlignment w:val="baseline"/>
        <w:rPr>
          <w:rFonts w:ascii="Cambria" w:eastAsia="Times New Roman" w:hAnsi="Cambria" w:cs="Arial"/>
          <w:color w:val="333333"/>
          <w:sz w:val="24"/>
          <w:szCs w:val="24"/>
          <w:lang w:val="es-CO" w:eastAsia="en-US"/>
        </w:rPr>
      </w:pPr>
      <w:r>
        <w:rPr>
          <w:noProof/>
          <w:lang w:val="en-US" w:eastAsia="en-US"/>
        </w:rPr>
        <w:drawing>
          <wp:inline distT="0" distB="0" distL="0" distR="0">
            <wp:extent cx="5611495" cy="2771775"/>
            <wp:effectExtent l="0" t="0" r="8255" b="9525"/>
            <wp:docPr id="8" name="Imagen 8" descr="Planos a color con Photoshop – Arc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os a color con Photoshop – Arcu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10" cy="2773659"/>
                    </a:xfrm>
                    <a:prstGeom prst="rect">
                      <a:avLst/>
                    </a:prstGeom>
                    <a:noFill/>
                    <a:ln>
                      <a:noFill/>
                    </a:ln>
                  </pic:spPr>
                </pic:pic>
              </a:graphicData>
            </a:graphic>
          </wp:inline>
        </w:drawing>
      </w:r>
    </w:p>
    <w:p w:rsidR="0009394F" w:rsidRDefault="0009394F" w:rsidP="00B934BB">
      <w:pPr>
        <w:spacing w:after="0"/>
        <w:jc w:val="center"/>
        <w:rPr>
          <w:rFonts w:ascii="Cambria" w:hAnsi="Cambria" w:cs="Arial"/>
          <w:b/>
          <w:color w:val="FF0000"/>
          <w:sz w:val="24"/>
          <w:szCs w:val="24"/>
          <w:lang w:val="es-CO"/>
        </w:rPr>
      </w:pPr>
    </w:p>
    <w:p w:rsidR="00B50CDB" w:rsidRDefault="00B50CDB" w:rsidP="00B934BB">
      <w:pPr>
        <w:spacing w:after="0"/>
        <w:jc w:val="center"/>
        <w:rPr>
          <w:rFonts w:ascii="Cambria" w:hAnsi="Cambria" w:cs="Arial"/>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E4203A" w:rsidRPr="00B934BB" w:rsidRDefault="00E4203A" w:rsidP="00B934BB">
      <w:pPr>
        <w:spacing w:after="0"/>
        <w:jc w:val="center"/>
        <w:rPr>
          <w:rFonts w:ascii="Cambria" w:hAnsi="Cambria" w:cs="Arial"/>
          <w:b/>
          <w:color w:val="FF0000"/>
          <w:sz w:val="24"/>
          <w:szCs w:val="24"/>
          <w:lang w:val="es-CO"/>
        </w:rPr>
      </w:pPr>
    </w:p>
    <w:p w:rsid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Escribir el concepto en el cuaderno </w:t>
      </w:r>
      <w:r w:rsidR="00F91BDC">
        <w:rPr>
          <w:rFonts w:ascii="Cambria" w:hAnsi="Cambria" w:cs="Arial"/>
          <w:sz w:val="24"/>
          <w:szCs w:val="24"/>
          <w:lang w:val="es-CO"/>
        </w:rPr>
        <w:t>de representación geográfica</w:t>
      </w:r>
      <w:r w:rsidR="00383964">
        <w:rPr>
          <w:rFonts w:ascii="Cambria" w:hAnsi="Cambria" w:cs="Arial"/>
          <w:sz w:val="24"/>
          <w:szCs w:val="24"/>
          <w:lang w:val="es-CO"/>
        </w:rPr>
        <w:t xml:space="preserve"> y plano con su correspondiente dibujo</w:t>
      </w:r>
      <w:r w:rsidR="00F91BDC">
        <w:rPr>
          <w:rFonts w:ascii="Cambria" w:hAnsi="Cambria" w:cs="Arial"/>
          <w:sz w:val="24"/>
          <w:szCs w:val="24"/>
          <w:lang w:val="es-CO"/>
        </w:rPr>
        <w:t>.</w:t>
      </w:r>
    </w:p>
    <w:p w:rsidR="00E4203A" w:rsidRPr="00383964" w:rsidRDefault="00383964" w:rsidP="00383964">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Realiza en tu cuaderno el plano de tu casa o </w:t>
      </w:r>
      <w:r w:rsidR="00AA56FE">
        <w:rPr>
          <w:rFonts w:ascii="Cambria" w:hAnsi="Cambria" w:cs="Arial"/>
          <w:sz w:val="24"/>
          <w:szCs w:val="24"/>
          <w:lang w:val="es-CO"/>
        </w:rPr>
        <w:t>apartamento</w:t>
      </w:r>
      <w:r>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AC2F8A" w:rsidRPr="00E4203A" w:rsidRDefault="00A01C69" w:rsidP="00AC2F8A">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Tu presencia es muy importante para </w:t>
      </w:r>
      <w:r w:rsidR="00AC2F8A">
        <w:rPr>
          <w:rFonts w:ascii="Cambria" w:hAnsi="Cambria" w:cs="Arial"/>
          <w:sz w:val="24"/>
          <w:szCs w:val="24"/>
          <w:lang w:val="es-CO"/>
        </w:rPr>
        <w:t>mí</w:t>
      </w:r>
      <w:r>
        <w:rPr>
          <w:rFonts w:ascii="Cambria" w:hAnsi="Cambria" w:cs="Arial"/>
          <w:sz w:val="24"/>
          <w:szCs w:val="24"/>
          <w:lang w:val="es-CO"/>
        </w:rPr>
        <w:t>.</w:t>
      </w:r>
    </w:p>
    <w:p w:rsidR="00501DCE" w:rsidRPr="00C3592D" w:rsidRDefault="005331FE" w:rsidP="00B50CDB">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6A54B0A8" wp14:editId="4E0A1F68">
                <wp:simplePos x="0" y="0"/>
                <wp:positionH relativeFrom="margin">
                  <wp:posOffset>1219200</wp:posOffset>
                </wp:positionH>
                <wp:positionV relativeFrom="paragraph">
                  <wp:posOffset>112395</wp:posOffset>
                </wp:positionV>
                <wp:extent cx="2667000" cy="1857375"/>
                <wp:effectExtent l="0" t="0" r="19050" b="28575"/>
                <wp:wrapNone/>
                <wp:docPr id="6" name="Pergamino horizontal 6"/>
                <wp:cNvGraphicFramePr/>
                <a:graphic xmlns:a="http://schemas.openxmlformats.org/drawingml/2006/main">
                  <a:graphicData uri="http://schemas.microsoft.com/office/word/2010/wordprocessingShape">
                    <wps:wsp>
                      <wps:cNvSpPr/>
                      <wps:spPr>
                        <a:xfrm>
                          <a:off x="0" y="0"/>
                          <a:ext cx="2667000" cy="185737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636228" w:rsidRDefault="00AA56FE" w:rsidP="00210B5B">
                            <w:pPr>
                              <w:jc w:val="center"/>
                              <w:rPr>
                                <w:rFonts w:ascii="Arial" w:hAnsi="Arial" w:cs="Arial"/>
                              </w:rPr>
                            </w:pPr>
                            <w:r w:rsidRPr="00AA56FE">
                              <w:rPr>
                                <w:rFonts w:ascii="Arial" w:hAnsi="Arial" w:cs="Arial"/>
                                <w:color w:val="333333"/>
                                <w:shd w:val="clear" w:color="auto" w:fill="F7F7F7"/>
                              </w:rPr>
                              <w:t>La Educación es el pasaporte hacia el futuro, el mañana pertenece a aquellos que se preparan para él en el día de hoy (Malcolm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B0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96pt;margin-top:8.85pt;width:210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" fillcolor="white [3201]" strokecolor="#70ad47 [3209]" strokeweight="1pt">
                <v:stroke joinstyle="miter"/>
                <v:textbox>
                  <w:txbxContent>
                    <w:p w:rsidR="00210B5B" w:rsidRPr="00636228" w:rsidRDefault="00AA56FE" w:rsidP="00210B5B">
                      <w:pPr>
                        <w:jc w:val="center"/>
                        <w:rPr>
                          <w:rFonts w:ascii="Arial" w:hAnsi="Arial" w:cs="Arial"/>
                        </w:rPr>
                      </w:pPr>
                      <w:r w:rsidRPr="00AA56FE">
                        <w:rPr>
                          <w:rFonts w:ascii="Arial" w:hAnsi="Arial" w:cs="Arial"/>
                          <w:color w:val="333333"/>
                          <w:shd w:val="clear" w:color="auto" w:fill="F7F7F7"/>
                        </w:rPr>
                        <w:t>La Educación es el pasaporte hacia el futuro, el mañana pertenece a aquellos que se preparan para él en el día de hoy (Malcolm X)</w:t>
                      </w:r>
                    </w:p>
                  </w:txbxContent>
                </v:textbox>
                <w10:wrap anchorx="margin"/>
              </v:shape>
            </w:pict>
          </mc:Fallback>
        </mc:AlternateContent>
      </w:r>
    </w:p>
    <w:p w:rsidR="005331FE" w:rsidRDefault="00714424" w:rsidP="00AC2F8A">
      <w:pPr>
        <w:tabs>
          <w:tab w:val="center" w:pos="4419"/>
          <w:tab w:val="right" w:pos="8838"/>
        </w:tabs>
        <w:spacing w:after="0"/>
        <w:jc w:val="right"/>
        <w:rPr>
          <w:rFonts w:ascii="Cambria" w:hAnsi="Cambria"/>
          <w:sz w:val="24"/>
          <w:szCs w:val="24"/>
          <w:lang w:val="es-CO"/>
        </w:rPr>
      </w:pPr>
      <w:r>
        <w:rPr>
          <w:rFonts w:ascii="Cambria" w:hAnsi="Cambria" w:cs="Arial"/>
          <w:sz w:val="24"/>
          <w:szCs w:val="24"/>
          <w:lang w:val="es-CO"/>
        </w:rPr>
        <w:tab/>
        <w:t xml:space="preserve">  </w:t>
      </w:r>
      <w:r w:rsidR="00EF2204">
        <w:rPr>
          <w:rFonts w:ascii="Cambria" w:hAnsi="Cambria" w:cs="Arial"/>
          <w:sz w:val="24"/>
          <w:szCs w:val="24"/>
          <w:lang w:val="es-CO"/>
        </w:rPr>
        <w:t xml:space="preserve">                                                                       </w:t>
      </w:r>
      <w:r>
        <w:rPr>
          <w:rFonts w:ascii="Cambria" w:hAnsi="Cambria" w:cs="Arial"/>
          <w:sz w:val="24"/>
          <w:szCs w:val="24"/>
          <w:lang w:val="es-CO"/>
        </w:rPr>
        <w:tab/>
      </w:r>
      <w:r w:rsidR="00A01C69" w:rsidRPr="00A01C69">
        <w:rPr>
          <w:rFonts w:ascii="Cambria" w:hAnsi="Cambria" w:cs="Arial"/>
          <w:noProof/>
          <w:sz w:val="24"/>
          <w:szCs w:val="24"/>
          <w:lang w:val="en-US" w:eastAsia="en-US"/>
        </w:rPr>
        <mc:AlternateContent>
          <mc:Choice Requires="wps">
            <w:drawing>
              <wp:inline distT="0" distB="0" distL="0" distR="0" wp14:anchorId="0CF24F27" wp14:editId="46D333C7">
                <wp:extent cx="304800" cy="304800"/>
                <wp:effectExtent l="0" t="0" r="0" b="0"/>
                <wp:docPr id="7" name="Rectángulo 7" descr="blob:https://web.whatsapp.com/1ee7adc3-59e3-44e5-8e7e-2e34addeb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4A4DB" id="Rectángulo 7" o:spid="_x0000_s1026" alt="blob:https://web.whatsapp.com/1ee7adc3-59e3-44e5-8e7e-2e34addeb1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Q8jTr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A01C69" w:rsidRPr="00A01C69">
        <w:rPr>
          <w:rFonts w:ascii="Cambria" w:hAnsi="Cambria" w:cs="Arial"/>
          <w:sz w:val="24"/>
          <w:szCs w:val="24"/>
          <w:lang w:val="en-US"/>
        </w:rPr>
        <w:t xml:space="preserve"> </w:t>
      </w:r>
      <w:r w:rsidR="00ED388A">
        <w:rPr>
          <w:rFonts w:ascii="Cambria" w:hAnsi="Cambria"/>
          <w:sz w:val="24"/>
          <w:szCs w:val="24"/>
          <w:lang w:val="es-CO"/>
        </w:rPr>
        <w:tab/>
      </w:r>
      <w:r w:rsidR="00ED388A">
        <w:rPr>
          <w:rFonts w:ascii="Cambria" w:hAnsi="Cambria"/>
          <w:sz w:val="24"/>
          <w:szCs w:val="24"/>
          <w:lang w:val="es-CO"/>
        </w:rPr>
        <w:br w:type="textWrapping" w:clear="all"/>
      </w: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AC2F8A" w:rsidRDefault="006631CF" w:rsidP="00AC2F8A">
      <w:pPr>
        <w:tabs>
          <w:tab w:val="center" w:pos="4419"/>
          <w:tab w:val="right" w:pos="8838"/>
        </w:tabs>
        <w:spacing w:after="0"/>
        <w:jc w:val="right"/>
        <w:rPr>
          <w:rFonts w:ascii="Cambria" w:hAnsi="Cambria"/>
          <w:sz w:val="24"/>
          <w:szCs w:val="24"/>
          <w:lang w:val="es-CO"/>
        </w:rPr>
      </w:pPr>
      <w:r w:rsidRPr="00DF0EA2">
        <w:rPr>
          <w:rFonts w:ascii="Cambria" w:hAnsi="Cambria" w:cs="Arial"/>
          <w:noProof/>
          <w:sz w:val="24"/>
          <w:szCs w:val="24"/>
          <w:lang w:val="en-US" w:eastAsia="en-US"/>
        </w:rPr>
        <w:drawing>
          <wp:inline distT="0" distB="0" distL="0" distR="0" wp14:anchorId="16E33716" wp14:editId="25C50CD4">
            <wp:extent cx="3295650" cy="2857500"/>
            <wp:effectExtent l="0" t="0" r="0" b="0"/>
            <wp:docPr id="10" name="Imagen 10" descr="C:\Users\Personal\Downloads\WhatsApp Image 2020-07-11 at 9.02.1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wnloads\WhatsApp Image 2020-07-11 at 9.02.14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6561" cy="2866960"/>
                    </a:xfrm>
                    <a:prstGeom prst="rect">
                      <a:avLst/>
                    </a:prstGeom>
                    <a:noFill/>
                    <a:ln>
                      <a:noFill/>
                    </a:ln>
                  </pic:spPr>
                </pic:pic>
              </a:graphicData>
            </a:graphic>
          </wp:inline>
        </w:drawing>
      </w:r>
      <w:bookmarkStart w:id="0" w:name="_GoBack"/>
      <w:bookmarkEnd w:id="0"/>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Pr="00AC2F8A" w:rsidRDefault="00AC2F8A" w:rsidP="00AC2F8A">
      <w:pPr>
        <w:rPr>
          <w:rFonts w:ascii="Cambria" w:hAnsi="Cambria"/>
          <w:sz w:val="24"/>
          <w:szCs w:val="24"/>
          <w:lang w:val="es-CO"/>
        </w:rPr>
      </w:pPr>
    </w:p>
    <w:p w:rsidR="00AC2F8A" w:rsidRDefault="00AC2F8A" w:rsidP="00AC2F8A">
      <w:pPr>
        <w:rPr>
          <w:rFonts w:ascii="Cambria" w:hAnsi="Cambria"/>
          <w:sz w:val="24"/>
          <w:szCs w:val="24"/>
          <w:lang w:val="es-CO"/>
        </w:rPr>
      </w:pPr>
    </w:p>
    <w:p w:rsidR="0028512E" w:rsidRPr="00AC2F8A" w:rsidRDefault="00AC2F8A" w:rsidP="00AC2F8A">
      <w:pPr>
        <w:tabs>
          <w:tab w:val="left" w:pos="1350"/>
        </w:tabs>
        <w:rPr>
          <w:rFonts w:ascii="Cambria" w:hAnsi="Cambria"/>
          <w:sz w:val="24"/>
          <w:szCs w:val="24"/>
          <w:lang w:val="es-CO"/>
        </w:rPr>
      </w:pPr>
      <w:r>
        <w:rPr>
          <w:rFonts w:ascii="Cambria" w:hAnsi="Cambria"/>
          <w:sz w:val="24"/>
          <w:szCs w:val="24"/>
          <w:lang w:val="es-CO"/>
        </w:rPr>
        <w:tab/>
      </w:r>
    </w:p>
    <w:sectPr w:rsidR="0028512E" w:rsidRPr="00AC2F8A" w:rsidSect="00AC2F8A">
      <w:headerReference w:type="default" r:id="rId11"/>
      <w:footerReference w:type="default" r:id="rId12"/>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D8" w:rsidRDefault="00A459D8" w:rsidP="009173C7">
      <w:pPr>
        <w:spacing w:after="0" w:line="240" w:lineRule="auto"/>
      </w:pPr>
      <w:r>
        <w:separator/>
      </w:r>
    </w:p>
  </w:endnote>
  <w:endnote w:type="continuationSeparator" w:id="0">
    <w:p w:rsidR="00A459D8" w:rsidRDefault="00A459D8"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D8" w:rsidRDefault="00A459D8" w:rsidP="009173C7">
      <w:pPr>
        <w:spacing w:after="0" w:line="240" w:lineRule="auto"/>
      </w:pPr>
      <w:r>
        <w:separator/>
      </w:r>
    </w:p>
  </w:footnote>
  <w:footnote w:type="continuationSeparator" w:id="0">
    <w:p w:rsidR="00A459D8" w:rsidRDefault="00A459D8"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E845"/>
      </v:shape>
    </w:pict>
  </w:numPicBullet>
  <w:abstractNum w:abstractNumId="0" w15:restartNumberingAfterBreak="0">
    <w:nsid w:val="1F984022"/>
    <w:multiLevelType w:val="multilevel"/>
    <w:tmpl w:val="4FB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3E9F"/>
    <w:multiLevelType w:val="hybridMultilevel"/>
    <w:tmpl w:val="3594C1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34454"/>
    <w:rsid w:val="0009394F"/>
    <w:rsid w:val="000A2DC8"/>
    <w:rsid w:val="000D299D"/>
    <w:rsid w:val="00132C98"/>
    <w:rsid w:val="001A1681"/>
    <w:rsid w:val="00210A8A"/>
    <w:rsid w:val="00210B5B"/>
    <w:rsid w:val="002659CC"/>
    <w:rsid w:val="0028512E"/>
    <w:rsid w:val="002A4345"/>
    <w:rsid w:val="002A62AA"/>
    <w:rsid w:val="00341F5B"/>
    <w:rsid w:val="00383964"/>
    <w:rsid w:val="003E12F1"/>
    <w:rsid w:val="003E410C"/>
    <w:rsid w:val="00435788"/>
    <w:rsid w:val="0044677A"/>
    <w:rsid w:val="00472887"/>
    <w:rsid w:val="00480CD0"/>
    <w:rsid w:val="00486D2C"/>
    <w:rsid w:val="00501DCE"/>
    <w:rsid w:val="005266A8"/>
    <w:rsid w:val="00532B6A"/>
    <w:rsid w:val="005331FE"/>
    <w:rsid w:val="005B5C1E"/>
    <w:rsid w:val="00636228"/>
    <w:rsid w:val="006631CF"/>
    <w:rsid w:val="006C04A9"/>
    <w:rsid w:val="006E724C"/>
    <w:rsid w:val="00714424"/>
    <w:rsid w:val="007670F0"/>
    <w:rsid w:val="007A4536"/>
    <w:rsid w:val="008752FB"/>
    <w:rsid w:val="00887A8E"/>
    <w:rsid w:val="008C17A3"/>
    <w:rsid w:val="008E0414"/>
    <w:rsid w:val="00902A51"/>
    <w:rsid w:val="009173C7"/>
    <w:rsid w:val="00954DEB"/>
    <w:rsid w:val="00961C36"/>
    <w:rsid w:val="00A01C69"/>
    <w:rsid w:val="00A1633F"/>
    <w:rsid w:val="00A459D8"/>
    <w:rsid w:val="00A56806"/>
    <w:rsid w:val="00AA56FE"/>
    <w:rsid w:val="00AA7B69"/>
    <w:rsid w:val="00AC2F8A"/>
    <w:rsid w:val="00AF52D4"/>
    <w:rsid w:val="00B019AB"/>
    <w:rsid w:val="00B505A1"/>
    <w:rsid w:val="00B50CDB"/>
    <w:rsid w:val="00B934BB"/>
    <w:rsid w:val="00BD534D"/>
    <w:rsid w:val="00BE25C0"/>
    <w:rsid w:val="00BE5244"/>
    <w:rsid w:val="00C1793C"/>
    <w:rsid w:val="00C3592D"/>
    <w:rsid w:val="00C36449"/>
    <w:rsid w:val="00C43FC9"/>
    <w:rsid w:val="00C50241"/>
    <w:rsid w:val="00D72846"/>
    <w:rsid w:val="00DF0813"/>
    <w:rsid w:val="00DF0EA2"/>
    <w:rsid w:val="00E17F7E"/>
    <w:rsid w:val="00E34DA6"/>
    <w:rsid w:val="00E4203A"/>
    <w:rsid w:val="00E86953"/>
    <w:rsid w:val="00EA1DE0"/>
    <w:rsid w:val="00ED388A"/>
    <w:rsid w:val="00EF2204"/>
    <w:rsid w:val="00F6060B"/>
    <w:rsid w:val="00F74226"/>
    <w:rsid w:val="00F91BDC"/>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47A12"/>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3A"/>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3301389">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5279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B61F-D366-41A1-A4B7-AC801F40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165</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2020-09-06T19:12:00Z</dcterms:created>
  <dcterms:modified xsi:type="dcterms:W3CDTF">2020-09-06T20:12:00Z</dcterms:modified>
</cp:coreProperties>
</file>