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20409D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26396">
              <w:rPr>
                <w:rFonts w:ascii="Roboto Th" w:hAnsi="Roboto Th" w:cs="Arial"/>
                <w:b/>
                <w:sz w:val="24"/>
                <w:szCs w:val="24"/>
              </w:rPr>
              <w:t>23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8A915F9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C26396">
        <w:rPr>
          <w:rFonts w:ascii="Roboto Th" w:hAnsi="Roboto Th"/>
          <w:b/>
          <w:sz w:val="24"/>
          <w:szCs w:val="24"/>
        </w:rPr>
        <w:t>baile ronda infantil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390F7074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C26396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</w:t>
      </w:r>
      <w:r w:rsidR="00C26396">
        <w:rPr>
          <w:rFonts w:ascii="Roboto Th" w:hAnsi="Roboto Th"/>
          <w:b/>
          <w:sz w:val="24"/>
          <w:szCs w:val="24"/>
        </w:rPr>
        <w:t>seguido a esto disfrutaremos de unas rondas infantiles.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A3F2" w14:textId="77777777" w:rsidR="0051070B" w:rsidRDefault="0051070B" w:rsidP="00CA656E">
      <w:pPr>
        <w:spacing w:after="0" w:line="240" w:lineRule="auto"/>
      </w:pPr>
      <w:r>
        <w:separator/>
      </w:r>
    </w:p>
  </w:endnote>
  <w:endnote w:type="continuationSeparator" w:id="0">
    <w:p w14:paraId="4AB8E6A0" w14:textId="77777777" w:rsidR="0051070B" w:rsidRDefault="0051070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94F32" w14:textId="77777777" w:rsidR="0051070B" w:rsidRDefault="0051070B" w:rsidP="00CA656E">
      <w:pPr>
        <w:spacing w:after="0" w:line="240" w:lineRule="auto"/>
      </w:pPr>
      <w:r>
        <w:separator/>
      </w:r>
    </w:p>
  </w:footnote>
  <w:footnote w:type="continuationSeparator" w:id="0">
    <w:p w14:paraId="4D673116" w14:textId="77777777" w:rsidR="0051070B" w:rsidRDefault="0051070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431D1E"/>
    <w:rsid w:val="0051070B"/>
    <w:rsid w:val="005456B4"/>
    <w:rsid w:val="00563A34"/>
    <w:rsid w:val="005A031B"/>
    <w:rsid w:val="005E4FB4"/>
    <w:rsid w:val="00601B1C"/>
    <w:rsid w:val="00646132"/>
    <w:rsid w:val="00697A83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26396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2020-08-11T18:14:00Z</dcterms:created>
  <dcterms:modified xsi:type="dcterms:W3CDTF">2020-08-11T18:14:00Z</dcterms:modified>
</cp:coreProperties>
</file>