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54DEB" w:rsidRPr="00C162A9" w:rsidTr="0007636D">
        <w:trPr>
          <w:trHeight w:val="277"/>
        </w:trPr>
        <w:tc>
          <w:tcPr>
            <w:tcW w:w="5000" w:type="pct"/>
            <w:gridSpan w:val="4"/>
          </w:tcPr>
          <w:p w:rsidR="00954DEB" w:rsidRDefault="00954DEB"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954DEB" w:rsidRPr="00C162A9" w:rsidRDefault="00954DEB"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954DEB" w:rsidRPr="00C162A9" w:rsidTr="0007636D">
        <w:trPr>
          <w:trHeight w:val="270"/>
        </w:trPr>
        <w:tc>
          <w:tcPr>
            <w:tcW w:w="1796" w:type="pct"/>
          </w:tcPr>
          <w:p w:rsidR="00954DEB" w:rsidRDefault="00954DEB"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54DEB" w:rsidRPr="00C162A9" w:rsidRDefault="00954DEB" w:rsidP="00954DEB">
            <w:pPr>
              <w:spacing w:after="0" w:line="240" w:lineRule="auto"/>
              <w:ind w:left="-36"/>
              <w:rPr>
                <w:rFonts w:ascii="Roboto Th" w:hAnsi="Roboto Th" w:cs="Arial"/>
                <w:b/>
                <w:sz w:val="24"/>
                <w:szCs w:val="24"/>
              </w:rPr>
            </w:pPr>
            <w:r>
              <w:rPr>
                <w:rFonts w:ascii="Roboto Th" w:hAnsi="Roboto Th" w:cs="Arial"/>
                <w:b/>
                <w:sz w:val="24"/>
                <w:szCs w:val="24"/>
              </w:rPr>
              <w:t>SEMANA 27</w:t>
            </w:r>
          </w:p>
        </w:tc>
        <w:tc>
          <w:tcPr>
            <w:tcW w:w="967" w:type="pct"/>
          </w:tcPr>
          <w:p w:rsidR="00954DEB" w:rsidRDefault="00954DEB"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954DEB" w:rsidRPr="00C162A9" w:rsidRDefault="00954DEB" w:rsidP="0007636D">
            <w:pPr>
              <w:spacing w:after="0" w:line="240" w:lineRule="auto"/>
              <w:ind w:left="-36"/>
              <w:rPr>
                <w:rFonts w:ascii="Roboto Th" w:hAnsi="Roboto Th" w:cs="Arial"/>
                <w:b/>
                <w:sz w:val="24"/>
                <w:szCs w:val="24"/>
              </w:rPr>
            </w:pPr>
            <w:r>
              <w:rPr>
                <w:rFonts w:ascii="Roboto Th" w:hAnsi="Roboto Th" w:cs="Arial"/>
                <w:b/>
                <w:sz w:val="24"/>
                <w:szCs w:val="24"/>
              </w:rPr>
              <w:t>TERCERO</w:t>
            </w:r>
          </w:p>
        </w:tc>
        <w:tc>
          <w:tcPr>
            <w:tcW w:w="908" w:type="pct"/>
          </w:tcPr>
          <w:p w:rsidR="00954DEB" w:rsidRPr="00C162A9" w:rsidRDefault="00954DEB"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tc>
        <w:tc>
          <w:tcPr>
            <w:tcW w:w="1329" w:type="pct"/>
          </w:tcPr>
          <w:p w:rsidR="00954DEB" w:rsidRDefault="00954DEB"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54DEB" w:rsidRPr="00C162A9" w:rsidRDefault="00954DEB" w:rsidP="00954DEB">
            <w:pPr>
              <w:spacing w:after="0" w:line="240" w:lineRule="auto"/>
              <w:ind w:left="-36"/>
              <w:rPr>
                <w:rFonts w:ascii="Roboto Th" w:hAnsi="Roboto Th" w:cs="Arial"/>
                <w:b/>
                <w:sz w:val="24"/>
                <w:szCs w:val="24"/>
              </w:rPr>
            </w:pPr>
            <w:r>
              <w:rPr>
                <w:rFonts w:ascii="Roboto Th" w:hAnsi="Roboto Th" w:cs="Arial"/>
                <w:b/>
                <w:sz w:val="24"/>
                <w:szCs w:val="24"/>
              </w:rPr>
              <w:t>AGOSTO</w:t>
            </w:r>
            <w:r w:rsidR="00EF2204">
              <w:rPr>
                <w:rFonts w:ascii="Roboto Th" w:hAnsi="Roboto Th" w:cs="Arial"/>
                <w:b/>
                <w:sz w:val="24"/>
                <w:szCs w:val="24"/>
              </w:rPr>
              <w:t xml:space="preserve"> </w:t>
            </w:r>
            <w:r>
              <w:rPr>
                <w:rFonts w:ascii="Roboto Th" w:hAnsi="Roboto Th" w:cs="Arial"/>
                <w:b/>
                <w:sz w:val="24"/>
                <w:szCs w:val="24"/>
              </w:rPr>
              <w:t>14 DE 2020</w:t>
            </w:r>
          </w:p>
        </w:tc>
      </w:tr>
    </w:tbl>
    <w:p w:rsidR="00B934BB" w:rsidRPr="00E34DA6" w:rsidRDefault="00E34DA6" w:rsidP="000051FA">
      <w:pPr>
        <w:jc w:val="center"/>
        <w:rPr>
          <w:rFonts w:ascii="Cambria" w:hAnsi="Cambria"/>
          <w:b/>
          <w:noProof/>
          <w:sz w:val="36"/>
          <w:szCs w:val="36"/>
        </w:rPr>
      </w:pPr>
      <w:r w:rsidRPr="00E34DA6">
        <w:rPr>
          <w:rFonts w:ascii="Cambria" w:hAnsi="Cambria"/>
          <w:b/>
          <w:noProof/>
          <w:sz w:val="36"/>
          <w:szCs w:val="36"/>
        </w:rPr>
        <w:t>Grito de Independencia</w:t>
      </w:r>
    </w:p>
    <w:p w:rsidR="00B934BB" w:rsidRDefault="003E12F1" w:rsidP="00B934BB">
      <w:pPr>
        <w:jc w:val="both"/>
        <w:rPr>
          <w:rFonts w:ascii="Cambria" w:hAnsi="Cambria" w:cs="Arial"/>
          <w:color w:val="000000"/>
          <w:shd w:val="clear" w:color="auto" w:fill="F8F8F8"/>
        </w:rPr>
      </w:pPr>
      <w:r w:rsidRPr="003E12F1">
        <w:rPr>
          <w:rFonts w:ascii="Cambria" w:hAnsi="Cambria" w:cs="Arial"/>
          <w:color w:val="000000"/>
          <w:shd w:val="clear" w:color="auto" w:fill="F8F8F8"/>
        </w:rPr>
        <w:t>El Florero de Llorente es uno de los sucesos de la Historia de Colombia. Este motín, también es conocido como el Grito o La reyerta del 20 de Julio ocurrido en ese día de 1810. El nombre de este incidente se debe en realidad a la denegación de un préstamo de un florero, de parte del comerciante español José González Llorente al señor Luis de Rubio, aprovechada por los hermanos Francisco y Antonio Morales.</w:t>
      </w:r>
    </w:p>
    <w:p w:rsidR="00E34DA6" w:rsidRDefault="00E34DA6" w:rsidP="00E34DA6">
      <w:pPr>
        <w:jc w:val="center"/>
        <w:rPr>
          <w:rFonts w:ascii="Cambria" w:hAnsi="Cambria" w:cs="Arial"/>
          <w:color w:val="000000"/>
          <w:shd w:val="clear" w:color="auto" w:fill="F8F8F8"/>
        </w:rPr>
      </w:pPr>
      <w:r>
        <w:rPr>
          <w:noProof/>
          <w:lang w:val="en-US" w:eastAsia="en-US"/>
        </w:rPr>
        <w:drawing>
          <wp:inline distT="0" distB="0" distL="0" distR="0" wp14:anchorId="74E39E20" wp14:editId="2DDABF12">
            <wp:extent cx="5611526" cy="2000250"/>
            <wp:effectExtent l="0" t="0" r="8255" b="0"/>
            <wp:docPr id="3" name="Imagen 3" descr="Día de la Independencia - 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ía de la Independencia - M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378" cy="2000554"/>
                    </a:xfrm>
                    <a:prstGeom prst="rect">
                      <a:avLst/>
                    </a:prstGeom>
                    <a:noFill/>
                    <a:ln>
                      <a:noFill/>
                    </a:ln>
                  </pic:spPr>
                </pic:pic>
              </a:graphicData>
            </a:graphic>
          </wp:inline>
        </w:drawing>
      </w:r>
    </w:p>
    <w:p w:rsidR="003E12F1" w:rsidRPr="00E34DA6" w:rsidRDefault="00E34DA6" w:rsidP="00E34DA6">
      <w:pPr>
        <w:jc w:val="center"/>
        <w:rPr>
          <w:rFonts w:ascii="Cambria" w:hAnsi="Cambria" w:cs="Arial"/>
          <w:b/>
          <w:color w:val="000000"/>
          <w:sz w:val="36"/>
          <w:szCs w:val="36"/>
          <w:shd w:val="clear" w:color="auto" w:fill="F8F8F8"/>
        </w:rPr>
      </w:pPr>
      <w:r w:rsidRPr="00E34DA6">
        <w:rPr>
          <w:rFonts w:ascii="Cambria" w:hAnsi="Cambria" w:cs="Arial"/>
          <w:b/>
          <w:color w:val="000000"/>
          <w:sz w:val="36"/>
          <w:szCs w:val="36"/>
          <w:shd w:val="clear" w:color="auto" w:fill="F8F8F8"/>
        </w:rPr>
        <w:t>Cumpleaños de Bogotá</w:t>
      </w:r>
    </w:p>
    <w:p w:rsidR="003E12F1" w:rsidRDefault="003E12F1" w:rsidP="00B934BB">
      <w:pPr>
        <w:jc w:val="both"/>
        <w:rPr>
          <w:rFonts w:ascii="Cambria" w:hAnsi="Cambria" w:cs="Arial"/>
          <w:color w:val="222222"/>
          <w:shd w:val="clear" w:color="auto" w:fill="FFFFFF"/>
        </w:rPr>
      </w:pPr>
      <w:r w:rsidRPr="00E34DA6">
        <w:rPr>
          <w:rFonts w:ascii="Cambria" w:hAnsi="Cambria" w:cs="Arial"/>
          <w:bCs/>
          <w:color w:val="222222"/>
          <w:shd w:val="clear" w:color="auto" w:fill="FFFFFF"/>
        </w:rPr>
        <w:t>6 de agosto: en Colombia</w:t>
      </w:r>
      <w:r w:rsidRPr="00E34DA6">
        <w:rPr>
          <w:rFonts w:ascii="Cambria" w:hAnsi="Cambria" w:cs="Arial"/>
          <w:color w:val="222222"/>
          <w:shd w:val="clear" w:color="auto" w:fill="FFFFFF"/>
        </w:rPr>
        <w:t>, Gonzalo Jiménez de Quesada funda Santa Fe de Bogotá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La actual ciudad de Bogotá no cuenta con una única fecha de fundación. Se conmemora el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por ser la fecha en la cual se celebró la primera misa en el poblado, a cargo de fray Domingo de las Casas.</w:t>
      </w:r>
    </w:p>
    <w:p w:rsidR="00E34DA6" w:rsidRPr="00E34DA6" w:rsidRDefault="00E34DA6" w:rsidP="00E34DA6">
      <w:pPr>
        <w:jc w:val="center"/>
        <w:rPr>
          <w:rFonts w:ascii="Cambria" w:hAnsi="Cambria" w:cs="Arial"/>
          <w:color w:val="404040"/>
          <w:shd w:val="clear" w:color="auto" w:fill="FFFFFF"/>
        </w:rPr>
      </w:pPr>
      <w:r>
        <w:rPr>
          <w:noProof/>
          <w:lang w:val="en-US" w:eastAsia="en-US"/>
        </w:rPr>
        <w:drawing>
          <wp:inline distT="0" distB="0" distL="0" distR="0" wp14:anchorId="50BC2471" wp14:editId="5D3EE276">
            <wp:extent cx="5705475" cy="2143125"/>
            <wp:effectExtent l="0" t="0" r="9525" b="9525"/>
            <wp:docPr id="5" name="Imagen 5" descr="Clarín Deportivo: FELIZ CUMPLEAÑOS CIUDAD DE BOGOTA, 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ín Deportivo: FELIZ CUMPLEAÑOS CIUDAD DE BOGOTA, CAPIT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143125"/>
                    </a:xfrm>
                    <a:prstGeom prst="rect">
                      <a:avLst/>
                    </a:prstGeom>
                    <a:noFill/>
                    <a:ln>
                      <a:noFill/>
                    </a:ln>
                  </pic:spPr>
                </pic:pic>
              </a:graphicData>
            </a:graphic>
          </wp:inline>
        </w:drawing>
      </w:r>
    </w:p>
    <w:p w:rsidR="00E34DA6" w:rsidRPr="00E34DA6" w:rsidRDefault="00E34DA6" w:rsidP="00E34DA6">
      <w:pPr>
        <w:pStyle w:val="NormalWeb"/>
        <w:jc w:val="center"/>
        <w:rPr>
          <w:rFonts w:ascii="Cambria" w:hAnsi="Cambria"/>
          <w:color w:val="000000"/>
          <w:sz w:val="27"/>
          <w:szCs w:val="27"/>
          <w:lang w:val="es-CO"/>
        </w:rPr>
      </w:pPr>
      <w:r w:rsidRPr="00E34DA6">
        <w:rPr>
          <w:rStyle w:val="Textoennegrita"/>
          <w:rFonts w:ascii="Cambria" w:hAnsi="Cambria" w:cs="Arial"/>
          <w:color w:val="000000"/>
          <w:sz w:val="36"/>
          <w:szCs w:val="36"/>
          <w:lang w:val="es-CO"/>
        </w:rPr>
        <w:lastRenderedPageBreak/>
        <w:t>Batalla de Boyacá</w:t>
      </w:r>
    </w:p>
    <w:p w:rsidR="000A2DC8" w:rsidRDefault="00E34DA6" w:rsidP="00E34DA6">
      <w:pPr>
        <w:pStyle w:val="NormalWeb"/>
        <w:rPr>
          <w:rFonts w:ascii="Cambria" w:hAnsi="Cambria" w:cs="Arial"/>
          <w:color w:val="000000"/>
          <w:sz w:val="22"/>
          <w:szCs w:val="22"/>
          <w:lang w:val="es-CO"/>
        </w:rPr>
      </w:pPr>
      <w:r w:rsidRPr="00E34DA6">
        <w:rPr>
          <w:rFonts w:ascii="Cambria" w:hAnsi="Cambria" w:cs="Arial"/>
          <w:color w:val="000000"/>
          <w:sz w:val="22"/>
          <w:szCs w:val="22"/>
          <w:lang w:val="es-CO"/>
        </w:rPr>
        <w:t>La Batalla del Puente de Boyacá le dio la victoria a Simón Bolívar el 7 de agosto de 1819 sobre las tropas realistas mandadas por el coronel Barreiro. Esta victoria supuso la independencia definitiva de los territorios de Nueva Granada. 1.600 sobrevivientes españoles, incluyendo al mismo coronel Barreiro, fueron hechos prisioneros</w:t>
      </w:r>
      <w:r w:rsidR="000A2DC8">
        <w:rPr>
          <w:rFonts w:ascii="Cambria" w:hAnsi="Cambria" w:cs="Arial"/>
          <w:color w:val="000000"/>
          <w:sz w:val="22"/>
          <w:szCs w:val="22"/>
          <w:lang w:val="es-CO"/>
        </w:rPr>
        <w:t>.</w:t>
      </w:r>
    </w:p>
    <w:p w:rsidR="00480CD0" w:rsidRPr="00EF2204" w:rsidRDefault="000A2DC8" w:rsidP="00EF2204">
      <w:pPr>
        <w:pStyle w:val="NormalWeb"/>
        <w:jc w:val="center"/>
        <w:rPr>
          <w:rFonts w:ascii="Cambria" w:hAnsi="Cambria"/>
          <w:color w:val="000000"/>
          <w:sz w:val="22"/>
          <w:szCs w:val="22"/>
          <w:lang w:val="es-CO"/>
        </w:rPr>
      </w:pPr>
      <w:r>
        <w:rPr>
          <w:noProof/>
        </w:rPr>
        <w:drawing>
          <wp:inline distT="0" distB="0" distL="0" distR="0" wp14:anchorId="6D477EA3" wp14:editId="0E34B6E9">
            <wp:extent cx="3943350" cy="2114550"/>
            <wp:effectExtent l="0" t="0" r="0" b="0"/>
            <wp:docPr id="8" name="Imagen 8" descr="Imágenes de la Batalla de Boyacá (7 de agosto de 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ágenes de la Batalla de Boyacá (7 de agosto de 1819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114550"/>
                    </a:xfrm>
                    <a:prstGeom prst="rect">
                      <a:avLst/>
                    </a:prstGeom>
                    <a:noFill/>
                    <a:ln>
                      <a:noFill/>
                    </a:ln>
                  </pic:spPr>
                </pic:pic>
              </a:graphicData>
            </a:graphic>
          </wp:inline>
        </w:drawing>
      </w:r>
      <w:r w:rsidR="00E34DA6" w:rsidRPr="00E34DA6">
        <w:rPr>
          <w:rFonts w:ascii="Cambria" w:hAnsi="Cambria" w:cs="Arial"/>
          <w:color w:val="000000"/>
          <w:sz w:val="22"/>
          <w:szCs w:val="22"/>
          <w:lang w:val="es-CO"/>
        </w:rPr>
        <w:t>.</w:t>
      </w:r>
    </w:p>
    <w:p w:rsidR="0028512E" w:rsidRPr="00480CD0" w:rsidRDefault="0028512E" w:rsidP="00B50CDB">
      <w:pPr>
        <w:spacing w:after="0"/>
        <w:jc w:val="both"/>
        <w:rPr>
          <w:rFonts w:ascii="Cambria" w:hAnsi="Cambria" w:cs="Arial"/>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Escribir el concepto en el cuaderno de cada una de las fiestas patrias con el respectivo dibujo</w:t>
      </w:r>
      <w:r w:rsidR="00B934BB">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Pr="00472887"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501DCE" w:rsidRPr="00C3592D" w:rsidRDefault="00501DCE" w:rsidP="00B50CDB">
      <w:pPr>
        <w:spacing w:after="0"/>
        <w:jc w:val="both"/>
        <w:rPr>
          <w:rFonts w:ascii="Cambria" w:hAnsi="Cambria" w:cs="Arial"/>
          <w:sz w:val="24"/>
          <w:szCs w:val="24"/>
          <w:lang w:val="es-CO"/>
        </w:rPr>
      </w:pPr>
    </w:p>
    <w:p w:rsidR="00501DCE" w:rsidRPr="00C3592D" w:rsidRDefault="00714424" w:rsidP="00714424">
      <w:pPr>
        <w:tabs>
          <w:tab w:val="center" w:pos="4419"/>
          <w:tab w:val="right" w:pos="8838"/>
        </w:tabs>
        <w:spacing w:after="0"/>
        <w:jc w:val="right"/>
        <w:rPr>
          <w:rFonts w:ascii="Cambria" w:hAnsi="Cambria" w:cs="Arial"/>
          <w:sz w:val="24"/>
          <w:szCs w:val="24"/>
          <w:lang w:val="es-CO"/>
        </w:rPr>
      </w:pPr>
      <w:r>
        <w:rPr>
          <w:rFonts w:ascii="Cambria" w:hAnsi="Cambria" w:cs="Arial"/>
          <w:sz w:val="24"/>
          <w:szCs w:val="24"/>
          <w:lang w:val="es-CO"/>
        </w:rPr>
        <w:tab/>
        <w:t xml:space="preserve">  </w:t>
      </w:r>
      <w:r w:rsidR="00EF2204">
        <w:rPr>
          <w:rFonts w:ascii="Cambria" w:hAnsi="Cambria" w:cs="Arial"/>
          <w:sz w:val="24"/>
          <w:szCs w:val="24"/>
          <w:lang w:val="es-CO"/>
        </w:rPr>
        <w:t xml:space="preserve">                                                                       </w:t>
      </w:r>
      <w:r w:rsidRPr="003E410C">
        <w:rPr>
          <w:rFonts w:ascii="Cambria" w:hAnsi="Cambria"/>
          <w:noProof/>
          <w:sz w:val="24"/>
          <w:szCs w:val="24"/>
          <w:lang w:val="en-US" w:eastAsia="en-US"/>
        </w:rPr>
        <w:drawing>
          <wp:inline distT="0" distB="0" distL="0" distR="0" wp14:anchorId="4D0BEAB9" wp14:editId="5D38950B">
            <wp:extent cx="2583180" cy="2057400"/>
            <wp:effectExtent l="0" t="0" r="7620" b="0"/>
            <wp:docPr id="13" name="Imagen 13" descr="C:\Users\Personal\Downloads\WhatsApp Image 2020-07-17 at 8.20.4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sonal\Downloads\WhatsApp Image 2020-07-17 at 8.20.47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180" cy="2057400"/>
                    </a:xfrm>
                    <a:prstGeom prst="rect">
                      <a:avLst/>
                    </a:prstGeom>
                    <a:noFill/>
                    <a:ln>
                      <a:noFill/>
                    </a:ln>
                  </pic:spPr>
                </pic:pic>
              </a:graphicData>
            </a:graphic>
          </wp:inline>
        </w:drawing>
      </w:r>
      <w:r>
        <w:rPr>
          <w:rFonts w:ascii="Cambria" w:hAnsi="Cambria" w:cs="Arial"/>
          <w:sz w:val="24"/>
          <w:szCs w:val="24"/>
          <w:lang w:val="es-CO"/>
        </w:rPr>
        <w:tab/>
      </w:r>
      <w:r w:rsidR="00210B5B">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486374DD" wp14:editId="2A871096">
                <wp:simplePos x="0" y="0"/>
                <wp:positionH relativeFrom="margin">
                  <wp:posOffset>0</wp:posOffset>
                </wp:positionH>
                <wp:positionV relativeFrom="paragraph">
                  <wp:posOffset>-635</wp:posOffset>
                </wp:positionV>
                <wp:extent cx="2667000" cy="1737995"/>
                <wp:effectExtent l="0" t="0" r="19050" b="14605"/>
                <wp:wrapNone/>
                <wp:docPr id="6" name="Pergamino horizontal 6"/>
                <wp:cNvGraphicFramePr/>
                <a:graphic xmlns:a="http://schemas.openxmlformats.org/drawingml/2006/main">
                  <a:graphicData uri="http://schemas.microsoft.com/office/word/2010/wordprocessingShape">
                    <wps:wsp>
                      <wps:cNvSpPr/>
                      <wps:spPr>
                        <a:xfrm>
                          <a:off x="0" y="0"/>
                          <a:ext cx="2667000" cy="1737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74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05pt;width:210pt;height:1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" fillcolor="white [3201]" strokecolor="#70ad47 [3209]" strokeweight="1pt">
                <v:stroke joinstyle="miter"/>
                <v:textbo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v:textbox>
                <w10:wrap anchorx="margin"/>
              </v:shape>
            </w:pict>
          </mc:Fallback>
        </mc:AlternateContent>
      </w:r>
      <w:r w:rsidR="00480CD0">
        <w:rPr>
          <w:noProof/>
          <w:lang w:val="en-US" w:eastAsia="en-US"/>
        </w:rPr>
        <mc:AlternateContent>
          <mc:Choice Requires="wps">
            <w:drawing>
              <wp:inline distT="0" distB="0" distL="0" distR="0" wp14:anchorId="5371C43C" wp14:editId="4E820E68">
                <wp:extent cx="304800" cy="304800"/>
                <wp:effectExtent l="0" t="0" r="0" b="0"/>
                <wp:docPr id="4" name="Rectángulo 4" descr="blob:https://web.whatsapp.com/06058e04-8768-4ef3-94ea-68ccc64c7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FD497" id="Rectángulo 4" o:spid="_x0000_s1026" alt="blob:https://web.whatsapp.com/06058e04-8768-4ef3-94ea-68ccc64c76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EOYdV7gIAAAQ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28512E" w:rsidRPr="00EF2204" w:rsidRDefault="00ED388A" w:rsidP="00EF2204">
      <w:pPr>
        <w:tabs>
          <w:tab w:val="left" w:pos="2790"/>
        </w:tabs>
        <w:rPr>
          <w:rFonts w:ascii="Cambria" w:hAnsi="Cambria"/>
          <w:sz w:val="24"/>
          <w:szCs w:val="24"/>
          <w:lang w:val="es-CO"/>
        </w:rPr>
      </w:pPr>
      <w:r>
        <w:rPr>
          <w:rFonts w:ascii="Cambria" w:hAnsi="Cambria"/>
          <w:sz w:val="24"/>
          <w:szCs w:val="24"/>
          <w:lang w:val="es-CO"/>
        </w:rPr>
        <w:tab/>
      </w:r>
      <w:r>
        <w:rPr>
          <w:rFonts w:ascii="Cambria" w:hAnsi="Cambria"/>
          <w:sz w:val="24"/>
          <w:szCs w:val="24"/>
          <w:lang w:val="es-CO"/>
        </w:rPr>
        <w:br w:type="textWrapping" w:clear="all"/>
      </w:r>
      <w:bookmarkStart w:id="0" w:name="_GoBack"/>
      <w:bookmarkEnd w:id="0"/>
    </w:p>
    <w:sectPr w:rsidR="0028512E" w:rsidRPr="00EF2204" w:rsidSect="009173C7">
      <w:headerReference w:type="default" r:id="rId12"/>
      <w:footerReference w:type="default" r:id="rId13"/>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06" w:rsidRDefault="00A56806" w:rsidP="009173C7">
      <w:pPr>
        <w:spacing w:after="0" w:line="240" w:lineRule="auto"/>
      </w:pPr>
      <w:r>
        <w:separator/>
      </w:r>
    </w:p>
  </w:endnote>
  <w:endnote w:type="continuationSeparator" w:id="0">
    <w:p w:rsidR="00A56806" w:rsidRDefault="00A56806"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06" w:rsidRDefault="00A56806" w:rsidP="009173C7">
      <w:pPr>
        <w:spacing w:after="0" w:line="240" w:lineRule="auto"/>
      </w:pPr>
      <w:r>
        <w:separator/>
      </w:r>
    </w:p>
  </w:footnote>
  <w:footnote w:type="continuationSeparator" w:id="0">
    <w:p w:rsidR="00A56806" w:rsidRDefault="00A56806"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A2DC8"/>
    <w:rsid w:val="000D299D"/>
    <w:rsid w:val="00132C98"/>
    <w:rsid w:val="001A1681"/>
    <w:rsid w:val="00210A8A"/>
    <w:rsid w:val="00210B5B"/>
    <w:rsid w:val="002659CC"/>
    <w:rsid w:val="0028512E"/>
    <w:rsid w:val="002A62AA"/>
    <w:rsid w:val="00341F5B"/>
    <w:rsid w:val="003E12F1"/>
    <w:rsid w:val="003E410C"/>
    <w:rsid w:val="00435788"/>
    <w:rsid w:val="0044677A"/>
    <w:rsid w:val="00472887"/>
    <w:rsid w:val="00480CD0"/>
    <w:rsid w:val="00486D2C"/>
    <w:rsid w:val="00501DCE"/>
    <w:rsid w:val="005266A8"/>
    <w:rsid w:val="00532B6A"/>
    <w:rsid w:val="005B5C1E"/>
    <w:rsid w:val="00636228"/>
    <w:rsid w:val="006C04A9"/>
    <w:rsid w:val="006E724C"/>
    <w:rsid w:val="00714424"/>
    <w:rsid w:val="007670F0"/>
    <w:rsid w:val="008752FB"/>
    <w:rsid w:val="00887A8E"/>
    <w:rsid w:val="008E0414"/>
    <w:rsid w:val="00902A51"/>
    <w:rsid w:val="009173C7"/>
    <w:rsid w:val="00954DEB"/>
    <w:rsid w:val="00961C36"/>
    <w:rsid w:val="00A1633F"/>
    <w:rsid w:val="00A56806"/>
    <w:rsid w:val="00AA7B69"/>
    <w:rsid w:val="00AF52D4"/>
    <w:rsid w:val="00B019AB"/>
    <w:rsid w:val="00B505A1"/>
    <w:rsid w:val="00B50CDB"/>
    <w:rsid w:val="00B934BB"/>
    <w:rsid w:val="00BD534D"/>
    <w:rsid w:val="00BE25C0"/>
    <w:rsid w:val="00C1793C"/>
    <w:rsid w:val="00C3592D"/>
    <w:rsid w:val="00C43FC9"/>
    <w:rsid w:val="00C50241"/>
    <w:rsid w:val="00D72846"/>
    <w:rsid w:val="00DF0813"/>
    <w:rsid w:val="00DF0EA2"/>
    <w:rsid w:val="00E17F7E"/>
    <w:rsid w:val="00E34DA6"/>
    <w:rsid w:val="00E86953"/>
    <w:rsid w:val="00EA1DE0"/>
    <w:rsid w:val="00ED388A"/>
    <w:rsid w:val="00EF2204"/>
    <w:rsid w:val="00F74226"/>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825C"/>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909A-A404-43AD-8625-B2682BAA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2020-08-06T00:42:00Z</dcterms:created>
  <dcterms:modified xsi:type="dcterms:W3CDTF">2020-08-06T00:51:00Z</dcterms:modified>
</cp:coreProperties>
</file>