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inline distT="0" distB="0" distL="114300" distR="114300">
            <wp:extent cx="1296670" cy="1293495"/>
            <wp:effectExtent l="0" t="0" r="17780" b="1905"/>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pic:cNvPicPr>
                      <a:picLocks noChangeAspect="1"/>
                    </pic:cNvPicPr>
                  </pic:nvPicPr>
                  <pic:blipFill>
                    <a:blip r:embed="rId5"/>
                    <a:stretch>
                      <a:fillRect/>
                    </a:stretch>
                  </pic:blipFill>
                  <pic:spPr>
                    <a:xfrm>
                      <a:off x="0" y="0"/>
                      <a:ext cx="1296670" cy="1293495"/>
                    </a:xfrm>
                    <a:prstGeom prst="rect">
                      <a:avLst/>
                    </a:prstGeom>
                    <a:noFill/>
                    <a:ln>
                      <a:noFill/>
                    </a:ln>
                  </pic:spPr>
                </pic:pic>
              </a:graphicData>
            </a:graphic>
          </wp:inline>
        </w:drawing>
      </w:r>
    </w:p>
    <w:p>
      <w:pPr>
        <w:pStyle w:val="3"/>
        <w:keepNext w:val="0"/>
        <w:keepLines w:val="0"/>
        <w:widowControl/>
        <w:suppressLineNumbers w:val="0"/>
        <w:bidi w:val="0"/>
        <w:spacing w:before="240" w:beforeAutospacing="0" w:after="240" w:afterAutospacing="0" w:line="15" w:lineRule="atLeast"/>
        <w:rPr>
          <w:rFonts w:hint="default" w:ascii="Cambria" w:hAnsi="Cambria" w:cs="Cambria"/>
          <w:b/>
          <w:bCs w:val="0"/>
          <w:sz w:val="22"/>
          <w:szCs w:val="22"/>
          <w:lang w:val="es-CO"/>
        </w:rPr>
      </w:pPr>
      <w:r>
        <w:rPr>
          <w:rFonts w:hint="default" w:ascii="Cambria" w:hAnsi="Cambria" w:cs="Cambria"/>
          <w:b/>
          <w:sz w:val="22"/>
          <w:szCs w:val="22"/>
        </w:rPr>
        <w:t>TEMA:</w:t>
      </w:r>
      <w:r>
        <w:rPr>
          <w:rFonts w:hint="default" w:ascii="Cambria" w:hAnsi="Cambria" w:cs="Cambria"/>
          <w:b/>
          <w:sz w:val="22"/>
          <w:szCs w:val="22"/>
          <w:lang w:val="es-CO"/>
        </w:rPr>
        <w:t>P</w:t>
      </w:r>
      <w:bookmarkStart w:id="0" w:name="_GoBack"/>
      <w:bookmarkEnd w:id="0"/>
      <w:r>
        <w:rPr>
          <w:rFonts w:hint="default" w:ascii="Cambria" w:hAnsi="Cambria" w:cs="Cambria"/>
          <w:b/>
          <w:sz w:val="22"/>
          <w:szCs w:val="22"/>
          <w:lang w:val="es-CO"/>
        </w:rPr>
        <w:t>otenciacion</w:t>
      </w:r>
    </w:p>
    <w:p>
      <w:pPr>
        <w:rPr>
          <w:rFonts w:hint="default" w:ascii="Cambria" w:hAnsi="Cambria" w:cs="Cambria"/>
          <w:b/>
          <w:sz w:val="22"/>
          <w:szCs w:val="22"/>
          <w:lang w:val="es-CO"/>
        </w:rPr>
      </w:pPr>
      <w:r>
        <w:rPr>
          <w:rFonts w:hint="default" w:ascii="Cambria" w:hAnsi="Cambria" w:cs="Cambria"/>
          <w:b/>
          <w:sz w:val="22"/>
          <w:szCs w:val="22"/>
        </w:rPr>
        <w:t xml:space="preserve">Fecha límite de entrega: </w:t>
      </w:r>
      <w:r>
        <w:rPr>
          <w:rFonts w:hint="default" w:ascii="Cambria" w:hAnsi="Cambria" w:cs="Cambria"/>
          <w:b/>
          <w:sz w:val="22"/>
          <w:szCs w:val="22"/>
          <w:lang w:val="es-CO"/>
        </w:rPr>
        <w:t>27/07/2020</w:t>
      </w:r>
    </w:p>
    <w:p>
      <w:pPr>
        <w:jc w:val="center"/>
        <w:rPr>
          <w:rFonts w:hint="default" w:ascii="Cambria" w:hAnsi="Cambria" w:eastAsia="serif" w:cs="Cambria"/>
          <w:b/>
          <w:bCs/>
          <w:i w:val="0"/>
          <w:caps w:val="0"/>
          <w:color w:val="000000" w:themeColor="text1"/>
          <w:spacing w:val="0"/>
          <w:sz w:val="24"/>
          <w:szCs w:val="24"/>
          <w:shd w:val="clear" w:color="auto" w:fill="auto"/>
          <w:lang w:val="es-CO"/>
          <w14:textFill>
            <w14:solidFill>
              <w14:schemeClr w14:val="tx1"/>
            </w14:solidFill>
          </w14:textFill>
        </w:rPr>
      </w:pPr>
      <w:r>
        <w:rPr>
          <w:rFonts w:hint="default" w:ascii="Cambria" w:hAnsi="Cambria" w:eastAsia="serif" w:cs="Cambria"/>
          <w:b/>
          <w:bCs/>
          <w:i w:val="0"/>
          <w:caps w:val="0"/>
          <w:color w:val="000000" w:themeColor="text1"/>
          <w:spacing w:val="0"/>
          <w:sz w:val="24"/>
          <w:szCs w:val="24"/>
          <w:shd w:val="clear" w:color="auto" w:fill="auto"/>
          <w:lang w:val="es-CO"/>
          <w14:textFill>
            <w14:solidFill>
              <w14:schemeClr w14:val="tx1"/>
            </w14:solidFill>
          </w14:textFill>
        </w:rPr>
        <w:t xml:space="preserve">Potenciación </w:t>
      </w:r>
    </w:p>
    <w:p>
      <w:pPr>
        <w:rPr>
          <w:rStyle w:val="7"/>
          <w:rFonts w:hint="default" w:ascii="Cambria" w:hAnsi="Cambria" w:eastAsia="serif" w:cs="Cambria"/>
          <w:b w:val="0"/>
          <w:bCs w:val="0"/>
          <w:i w:val="0"/>
          <w:caps w:val="0"/>
          <w:color w:val="000000" w:themeColor="text1"/>
          <w:spacing w:val="0"/>
          <w:sz w:val="24"/>
          <w:szCs w:val="24"/>
          <w:shd w:val="clear" w:color="auto" w:fill="auto"/>
          <w:lang w:val="es-CO"/>
          <w14:textFill>
            <w14:solidFill>
              <w14:schemeClr w14:val="tx1"/>
            </w14:solidFill>
          </w14:textFill>
        </w:rPr>
      </w:pPr>
      <w:r>
        <w:rPr>
          <w:rStyle w:val="7"/>
          <w:rFonts w:hint="default" w:ascii="Cambria" w:hAnsi="Cambria" w:eastAsia="serif" w:cs="Cambria"/>
          <w:b w:val="0"/>
          <w:bCs w:val="0"/>
          <w:i w:val="0"/>
          <w:caps w:val="0"/>
          <w:color w:val="000000" w:themeColor="text1"/>
          <w:spacing w:val="0"/>
          <w:sz w:val="24"/>
          <w:szCs w:val="24"/>
          <w:shd w:val="clear" w:color="auto" w:fill="auto"/>
          <w:lang w:val="es-CO"/>
          <w14:textFill>
            <w14:solidFill>
              <w14:schemeClr w14:val="tx1"/>
            </w14:solidFill>
          </w14:textFill>
        </w:rPr>
        <w:t xml:space="preserve">La potenciación es una </w:t>
      </w:r>
      <w:r>
        <w:rPr>
          <w:rStyle w:val="7"/>
          <w:rFonts w:hint="default" w:ascii="Cambria" w:hAnsi="Cambria" w:eastAsia="serif" w:cs="Cambria"/>
          <w:b w:val="0"/>
          <w:bCs w:val="0"/>
          <w:i w:val="0"/>
          <w:color w:val="000000" w:themeColor="text1"/>
          <w:spacing w:val="0"/>
          <w:sz w:val="24"/>
          <w:szCs w:val="24"/>
          <w:shd w:val="clear" w:color="auto" w:fill="auto"/>
          <w:lang w:val="es-CO"/>
          <w14:textFill>
            <w14:solidFill>
              <w14:schemeClr w14:val="tx1"/>
            </w14:solidFill>
          </w14:textFill>
        </w:rPr>
        <w:t>operación</w:t>
      </w:r>
      <w:r>
        <w:rPr>
          <w:rStyle w:val="7"/>
          <w:rFonts w:hint="default" w:ascii="Cambria" w:hAnsi="Cambria" w:eastAsia="serif" w:cs="Cambria"/>
          <w:b w:val="0"/>
          <w:bCs w:val="0"/>
          <w:i w:val="0"/>
          <w:caps w:val="0"/>
          <w:color w:val="000000" w:themeColor="text1"/>
          <w:spacing w:val="0"/>
          <w:sz w:val="24"/>
          <w:szCs w:val="24"/>
          <w:shd w:val="clear" w:color="auto" w:fill="auto"/>
          <w:lang w:val="es-CO"/>
          <w14:textFill>
            <w14:solidFill>
              <w14:schemeClr w14:val="tx1"/>
            </w14:solidFill>
          </w14:textFill>
        </w:rPr>
        <w:t xml:space="preserve"> que existe entre un exponente una base.</w:t>
      </w:r>
    </w:p>
    <w:p>
      <w:pPr>
        <w:rPr>
          <w:rStyle w:val="7"/>
          <w:rFonts w:hint="default" w:ascii="Cambria" w:hAnsi="Cambria" w:eastAsia="serif" w:cs="Cambria"/>
          <w:b w:val="0"/>
          <w:bCs w:val="0"/>
          <w:i w:val="0"/>
          <w:caps w:val="0"/>
          <w:color w:val="000000" w:themeColor="text1"/>
          <w:spacing w:val="0"/>
          <w:sz w:val="24"/>
          <w:szCs w:val="24"/>
          <w:shd w:val="clear" w:color="auto" w:fill="auto"/>
          <w:lang w:val="es-CO"/>
          <w14:textFill>
            <w14:solidFill>
              <w14:schemeClr w14:val="tx1"/>
            </w14:solidFill>
          </w14:textFill>
        </w:rPr>
      </w:pPr>
      <w:r>
        <w:rPr>
          <w:rStyle w:val="7"/>
          <w:rFonts w:hint="default" w:ascii="Cambria" w:hAnsi="Cambria" w:eastAsia="serif" w:cs="Cambria"/>
          <w:b w:val="0"/>
          <w:bCs w:val="0"/>
          <w:i w:val="0"/>
          <w:caps w:val="0"/>
          <w:color w:val="000000" w:themeColor="text1"/>
          <w:spacing w:val="0"/>
          <w:sz w:val="24"/>
          <w:szCs w:val="24"/>
          <w:shd w:val="clear" w:color="auto" w:fill="auto"/>
          <w:lang w:val="es-CO"/>
          <w14:textFill>
            <w14:solidFill>
              <w14:schemeClr w14:val="tx1"/>
            </w14:solidFill>
          </w14:textFill>
        </w:rPr>
        <w:t xml:space="preserve">  </w:t>
      </w:r>
      <w:r>
        <w:rPr>
          <w:rStyle w:val="7"/>
          <w:rFonts w:hint="default" w:ascii="Cambria" w:hAnsi="Cambria" w:eastAsia="serif" w:cs="Cambria"/>
          <w:b w:val="0"/>
          <w:bCs w:val="0"/>
          <w:i w:val="0"/>
          <w:caps w:val="0"/>
          <w:color w:val="000000" w:themeColor="text1"/>
          <w:spacing w:val="0"/>
          <w:position w:val="-6"/>
          <w:sz w:val="24"/>
          <w:szCs w:val="24"/>
          <w:shd w:val="clear" w:color="auto" w:fill="auto"/>
          <w:lang w:val="es-CO"/>
          <w14:textFill>
            <w14:solidFill>
              <w14:schemeClr w14:val="tx1"/>
            </w14:solidFill>
          </w14:textFill>
        </w:rPr>
        <w:object>
          <v:shape id="_x0000_i1060" o:spt="75" type="#_x0000_t75" style="height:16pt;width:77pt;" o:ole="t" filled="f" o:preferrelative="t" stroked="f" coordsize="21600,21600">
            <v:fill on="f" focussize="0,0"/>
            <v:stroke on="f"/>
            <v:imagedata r:id="rId7" o:title=""/>
            <o:lock v:ext="edit" aspectratio="t"/>
            <w10:wrap type="none"/>
            <w10:anchorlock/>
          </v:shape>
          <o:OLEObject Type="Embed" ProgID="Equation.KSEE3" ShapeID="_x0000_i1060" DrawAspect="Content" ObjectID="_1468075725" r:id="rId6">
            <o:LockedField>false</o:LockedField>
          </o:OLEObject>
        </w:object>
      </w:r>
    </w:p>
    <w:p>
      <w:pPr>
        <w:rPr>
          <w:rStyle w:val="7"/>
          <w:rFonts w:hint="default" w:ascii="Cambria" w:hAnsi="Cambria" w:eastAsia="serif" w:cs="Cambria"/>
          <w:b w:val="0"/>
          <w:bCs w:val="0"/>
          <w:i w:val="0"/>
          <w:caps w:val="0"/>
          <w:color w:val="000000" w:themeColor="text1"/>
          <w:spacing w:val="0"/>
          <w:sz w:val="24"/>
          <w:szCs w:val="24"/>
          <w:shd w:val="clear" w:color="auto" w:fill="auto"/>
          <w:lang w:val="es-CO"/>
          <w14:textFill>
            <w14:solidFill>
              <w14:schemeClr w14:val="tx1"/>
            </w14:solidFill>
          </w14:textFill>
        </w:rPr>
      </w:pPr>
      <w:r>
        <w:rPr>
          <w:rStyle w:val="7"/>
          <w:rFonts w:hint="default" w:ascii="Cambria" w:hAnsi="Cambria" w:eastAsia="serif" w:cs="Cambria"/>
          <w:b w:val="0"/>
          <w:bCs w:val="0"/>
          <w:i w:val="0"/>
          <w:caps w:val="0"/>
          <w:color w:val="000000" w:themeColor="text1"/>
          <w:spacing w:val="0"/>
          <w:position w:val="-28"/>
          <w:sz w:val="24"/>
          <w:szCs w:val="24"/>
          <w:shd w:val="clear" w:color="auto" w:fill="auto"/>
          <w:lang w:val="es-CO"/>
          <w14:textFill>
            <w14:solidFill>
              <w14:schemeClr w14:val="tx1"/>
            </w14:solidFill>
          </w14:textFill>
        </w:rPr>
        <w:object>
          <v:shape id="_x0000_i1061" o:spt="75" type="#_x0000_t75" style="height:34pt;width:77pt;" o:ole="t" filled="f" o:preferrelative="t" stroked="f" coordsize="21600,21600">
            <v:fill on="f" focussize="0,0"/>
            <v:stroke on="f"/>
            <v:imagedata r:id="rId9" o:title=""/>
            <o:lock v:ext="edit" aspectratio="t"/>
            <w10:wrap type="none"/>
            <w10:anchorlock/>
          </v:shape>
          <o:OLEObject Type="Embed" ProgID="Equation.KSEE3" ShapeID="_x0000_i1061" DrawAspect="Content" ObjectID="_1468075726" r:id="rId8">
            <o:LockedField>false</o:LockedField>
          </o:OLEObject>
        </w:object>
      </w:r>
    </w:p>
    <w:p>
      <w:pPr>
        <w:rPr>
          <w:rStyle w:val="7"/>
          <w:rFonts w:hint="default" w:ascii="Cambria" w:hAnsi="Cambria" w:eastAsia="serif" w:cs="Cambria"/>
          <w:b w:val="0"/>
          <w:bCs w:val="0"/>
          <w:i w:val="0"/>
          <w:caps w:val="0"/>
          <w:color w:val="000000" w:themeColor="text1"/>
          <w:spacing w:val="0"/>
          <w:sz w:val="24"/>
          <w:szCs w:val="24"/>
          <w:shd w:val="clear" w:color="auto" w:fill="auto"/>
          <w:lang w:val="es-CO"/>
          <w14:textFill>
            <w14:solidFill>
              <w14:schemeClr w14:val="tx1"/>
            </w14:solidFill>
          </w14:textFill>
        </w:rPr>
      </w:pPr>
      <w:r>
        <w:rPr>
          <w:rStyle w:val="7"/>
          <w:rFonts w:hint="default" w:ascii="Cambria" w:hAnsi="Cambria" w:eastAsia="serif" w:cs="Cambria"/>
          <w:b w:val="0"/>
          <w:bCs w:val="0"/>
          <w:i w:val="0"/>
          <w:caps w:val="0"/>
          <w:color w:val="000000" w:themeColor="text1"/>
          <w:spacing w:val="0"/>
          <w:sz w:val="24"/>
          <w:szCs w:val="24"/>
          <w:shd w:val="clear" w:color="auto" w:fill="auto"/>
          <w:lang w:val="es-CO"/>
          <w14:textFill>
            <w14:solidFill>
              <w14:schemeClr w14:val="tx1"/>
            </w14:solidFill>
          </w14:textFill>
        </w:rPr>
        <w:t>Ejemplo:</w:t>
      </w:r>
    </w:p>
    <w:p>
      <w:pPr>
        <w:rPr>
          <w:rStyle w:val="7"/>
          <w:rFonts w:hint="default" w:ascii="Cambria" w:hAnsi="Cambria" w:eastAsia="serif" w:cs="Cambria"/>
          <w:b w:val="0"/>
          <w:bCs w:val="0"/>
          <w:i w:val="0"/>
          <w:caps w:val="0"/>
          <w:color w:val="000000" w:themeColor="text1"/>
          <w:spacing w:val="0"/>
          <w:sz w:val="24"/>
          <w:szCs w:val="24"/>
          <w:shd w:val="clear" w:color="auto" w:fill="auto"/>
          <w:lang w:val="es-CO"/>
          <w14:textFill>
            <w14:solidFill>
              <w14:schemeClr w14:val="tx1"/>
            </w14:solidFill>
          </w14:textFill>
        </w:rPr>
      </w:pPr>
      <w:r>
        <w:rPr>
          <w:rStyle w:val="7"/>
          <w:rFonts w:hint="default" w:ascii="Cambria" w:hAnsi="Cambria" w:eastAsia="serif" w:cs="Cambria"/>
          <w:b w:val="0"/>
          <w:bCs w:val="0"/>
          <w:i w:val="0"/>
          <w:caps w:val="0"/>
          <w:color w:val="000000" w:themeColor="text1"/>
          <w:spacing w:val="0"/>
          <w:position w:val="-42"/>
          <w:sz w:val="24"/>
          <w:szCs w:val="24"/>
          <w:shd w:val="clear" w:color="auto" w:fill="auto"/>
          <w:lang w:val="es-CO"/>
          <w14:textFill>
            <w14:solidFill>
              <w14:schemeClr w14:val="tx1"/>
            </w14:solidFill>
          </w14:textFill>
        </w:rPr>
        <w:object>
          <v:shape id="_x0000_i1062" o:spt="75" type="#_x0000_t75" style="height:52pt;width:80pt;" o:ole="t" filled="f" o:preferrelative="t" stroked="f" coordsize="21600,21600">
            <v:fill on="f" focussize="0,0"/>
            <v:stroke on="f"/>
            <v:imagedata r:id="rId11" o:title=""/>
            <o:lock v:ext="edit" aspectratio="t"/>
            <w10:wrap type="none"/>
            <w10:anchorlock/>
          </v:shape>
          <o:OLEObject Type="Embed" ProgID="Equation.KSEE3" ShapeID="_x0000_i1062" DrawAspect="Content" ObjectID="_1468075727" r:id="rId10">
            <o:LockedField>false</o:LockedField>
          </o:OLEObject>
        </w:object>
      </w:r>
    </w:p>
    <w:p>
      <w:pPr>
        <w:rPr>
          <w:rStyle w:val="7"/>
          <w:rFonts w:hint="default" w:ascii="Cambria" w:hAnsi="Cambria" w:eastAsia="serif" w:cs="Cambria"/>
          <w:b w:val="0"/>
          <w:bCs w:val="0"/>
          <w:i w:val="0"/>
          <w:caps w:val="0"/>
          <w:color w:val="000000" w:themeColor="text1"/>
          <w:spacing w:val="0"/>
          <w:sz w:val="24"/>
          <w:szCs w:val="24"/>
          <w:shd w:val="clear" w:color="auto" w:fill="auto"/>
          <w:lang w:val="es-CO"/>
          <w14:textFill>
            <w14:solidFill>
              <w14:schemeClr w14:val="tx1"/>
            </w14:solidFill>
          </w14:textFill>
        </w:rPr>
      </w:pPr>
      <w:r>
        <w:rPr>
          <w:rStyle w:val="7"/>
          <w:rFonts w:hint="default" w:ascii="Cambria" w:hAnsi="Cambria" w:eastAsia="serif" w:cs="Cambria"/>
          <w:b w:val="0"/>
          <w:bCs w:val="0"/>
          <w:i w:val="0"/>
          <w:caps w:val="0"/>
          <w:color w:val="000000" w:themeColor="text1"/>
          <w:spacing w:val="0"/>
          <w:sz w:val="24"/>
          <w:szCs w:val="24"/>
          <w:shd w:val="clear" w:color="auto" w:fill="auto"/>
          <w:lang w:val="es-CO"/>
          <w14:textFill>
            <w14:solidFill>
              <w14:schemeClr w14:val="tx1"/>
            </w14:solidFill>
          </w14:textFill>
        </w:rPr>
        <w:t>El exponente me dice a mi cuantas veces se tiene que multiplicar la base por si misma, como vemos en el ejemplo anterior, el cuatro que es la base se multiplica por el mismo las veces que dice el exponente, en este caso cinco veces.</w:t>
      </w:r>
    </w:p>
    <w:p>
      <w:pPr>
        <w:rPr>
          <w:rStyle w:val="7"/>
          <w:rFonts w:hint="default" w:ascii="Cambria" w:hAnsi="Cambria" w:eastAsia="serif" w:cs="Cambria"/>
          <w:b/>
          <w:bCs/>
          <w:i w:val="0"/>
          <w:caps w:val="0"/>
          <w:color w:val="000000" w:themeColor="text1"/>
          <w:spacing w:val="0"/>
          <w:sz w:val="24"/>
          <w:szCs w:val="24"/>
          <w:shd w:val="clear" w:color="auto" w:fill="auto"/>
          <w:lang w:val="es-CO"/>
          <w14:textFill>
            <w14:solidFill>
              <w14:schemeClr w14:val="tx1"/>
            </w14:solidFill>
          </w14:textFill>
        </w:rPr>
      </w:pPr>
      <w:r>
        <w:rPr>
          <w:rStyle w:val="7"/>
          <w:rFonts w:hint="default" w:ascii="Cambria" w:hAnsi="Cambria" w:eastAsia="serif" w:cs="Cambria"/>
          <w:b/>
          <w:bCs/>
          <w:i w:val="0"/>
          <w:caps w:val="0"/>
          <w:color w:val="000000" w:themeColor="text1"/>
          <w:spacing w:val="0"/>
          <w:sz w:val="24"/>
          <w:szCs w:val="24"/>
          <w:shd w:val="clear" w:color="auto" w:fill="auto"/>
          <w:lang w:val="es-CO"/>
          <w14:textFill>
            <w14:solidFill>
              <w14:schemeClr w14:val="tx1"/>
            </w14:solidFill>
          </w14:textFill>
        </w:rPr>
        <w:t>Propiedades:</w:t>
      </w:r>
    </w:p>
    <w:p>
      <w:pPr>
        <w:rPr>
          <w:rStyle w:val="7"/>
          <w:rFonts w:hint="default" w:ascii="Cambria" w:hAnsi="Cambria" w:eastAsia="serif" w:cs="Cambria"/>
          <w:b/>
          <w:bCs/>
          <w:i w:val="0"/>
          <w:caps w:val="0"/>
          <w:color w:val="000000" w:themeColor="text1"/>
          <w:spacing w:val="0"/>
          <w:sz w:val="24"/>
          <w:szCs w:val="24"/>
          <w:shd w:val="clear" w:color="auto" w:fill="auto"/>
          <w:lang w:val="es-CO"/>
          <w14:textFill>
            <w14:solidFill>
              <w14:schemeClr w14:val="tx1"/>
            </w14:solidFill>
          </w14:textFill>
        </w:rPr>
      </w:pPr>
      <w:r>
        <w:rPr>
          <w:rStyle w:val="7"/>
          <w:rFonts w:hint="default" w:ascii="Cambria" w:hAnsi="Cambria" w:eastAsia="serif" w:cs="Cambria"/>
          <w:b/>
          <w:bCs/>
          <w:i w:val="0"/>
          <w:caps w:val="0"/>
          <w:color w:val="000000" w:themeColor="text1"/>
          <w:spacing w:val="0"/>
          <w:sz w:val="24"/>
          <w:szCs w:val="24"/>
          <w:shd w:val="clear" w:color="auto" w:fill="auto"/>
          <w:lang w:val="es-CO"/>
          <w14:textFill>
            <w14:solidFill>
              <w14:schemeClr w14:val="tx1"/>
            </w14:solidFill>
          </w14:textFill>
        </w:rPr>
        <w:t>Propiedad del producto cuando tiene la misma base.</w:t>
      </w:r>
    </w:p>
    <w:p>
      <w:pPr>
        <w:rPr>
          <w:rStyle w:val="7"/>
          <w:rFonts w:hint="default" w:ascii="Cambria" w:hAnsi="Cambria" w:eastAsia="serif" w:cs="Cambria"/>
          <w:b w:val="0"/>
          <w:bCs w:val="0"/>
          <w:i w:val="0"/>
          <w:color w:val="000000" w:themeColor="text1"/>
          <w:spacing w:val="0"/>
          <w:sz w:val="24"/>
          <w:szCs w:val="24"/>
          <w:shd w:val="clear" w:color="auto" w:fill="auto"/>
          <w:lang w:val="es-CO"/>
          <w14:textFill>
            <w14:solidFill>
              <w14:schemeClr w14:val="tx1"/>
            </w14:solidFill>
          </w14:textFill>
        </w:rPr>
      </w:pPr>
      <w:r>
        <w:rPr>
          <w:rStyle w:val="7"/>
          <w:rFonts w:hint="default" w:ascii="Cambria" w:hAnsi="Cambria" w:eastAsia="serif" w:cs="Cambria"/>
          <w:b w:val="0"/>
          <w:bCs w:val="0"/>
          <w:i w:val="0"/>
          <w:caps w:val="0"/>
          <w:color w:val="000000" w:themeColor="text1"/>
          <w:spacing w:val="0"/>
          <w:sz w:val="24"/>
          <w:szCs w:val="24"/>
          <w:shd w:val="clear" w:color="auto" w:fill="auto"/>
          <w:lang w:val="es-CO"/>
          <w14:textFill>
            <w14:solidFill>
              <w14:schemeClr w14:val="tx1"/>
            </w14:solidFill>
          </w14:textFill>
        </w:rPr>
        <w:t xml:space="preserve">Cuando se tiene dos potencias de igual base </w:t>
      </w:r>
      <w:r>
        <w:rPr>
          <w:rStyle w:val="7"/>
          <w:rFonts w:hint="default" w:ascii="Cambria" w:hAnsi="Cambria" w:eastAsia="serif" w:cs="Cambria"/>
          <w:b w:val="0"/>
          <w:bCs w:val="0"/>
          <w:i w:val="0"/>
          <w:color w:val="000000" w:themeColor="text1"/>
          <w:spacing w:val="0"/>
          <w:sz w:val="24"/>
          <w:szCs w:val="24"/>
          <w:shd w:val="clear" w:color="auto" w:fill="auto"/>
          <w:lang w:val="es-CO"/>
          <w14:textFill>
            <w14:solidFill>
              <w14:schemeClr w14:val="tx1"/>
            </w14:solidFill>
          </w14:textFill>
        </w:rPr>
        <w:t>multiplicándose, se deja la misma base y se suman los exponente.</w:t>
      </w:r>
    </w:p>
    <w:p>
      <w:pPr>
        <w:rPr>
          <w:rStyle w:val="7"/>
          <w:rFonts w:hint="default" w:ascii="Cambria" w:hAnsi="Cambria" w:eastAsia="serif" w:cs="Cambria"/>
          <w:b w:val="0"/>
          <w:bCs w:val="0"/>
          <w:i w:val="0"/>
          <w:color w:val="000000" w:themeColor="text1"/>
          <w:spacing w:val="0"/>
          <w:sz w:val="24"/>
          <w:szCs w:val="24"/>
          <w:shd w:val="clear" w:color="auto" w:fill="auto"/>
          <w:lang w:val="es-CO"/>
          <w14:textFill>
            <w14:solidFill>
              <w14:schemeClr w14:val="tx1"/>
            </w14:solidFill>
          </w14:textFill>
        </w:rPr>
      </w:pPr>
      <w:r>
        <w:rPr>
          <w:rStyle w:val="7"/>
          <w:rFonts w:hint="default" w:ascii="Cambria" w:hAnsi="Cambria" w:eastAsia="serif" w:cs="Cambria"/>
          <w:b w:val="0"/>
          <w:bCs w:val="0"/>
          <w:i w:val="0"/>
          <w:color w:val="000000" w:themeColor="text1"/>
          <w:spacing w:val="0"/>
          <w:position w:val="-6"/>
          <w:sz w:val="24"/>
          <w:szCs w:val="24"/>
          <w:shd w:val="clear" w:color="auto" w:fill="auto"/>
          <w:lang w:val="es-CO"/>
          <w14:textFill>
            <w14:solidFill>
              <w14:schemeClr w14:val="tx1"/>
            </w14:solidFill>
          </w14:textFill>
        </w:rPr>
        <w:object>
          <v:shape id="_x0000_i1064" o:spt="75" type="#_x0000_t75" style="height:34.15pt;width:142.95pt;" o:ole="t" filled="f" o:preferrelative="t" stroked="f" coordsize="21600,21600">
            <v:path/>
            <v:fill on="f" focussize="0,0"/>
            <v:stroke on="f"/>
            <v:imagedata r:id="rId13" o:title=""/>
            <o:lock v:ext="edit" aspectratio="t"/>
            <w10:wrap type="none"/>
            <w10:anchorlock/>
          </v:shape>
          <o:OLEObject Type="Embed" ProgID="Equation.KSEE3" ShapeID="_x0000_i1064" DrawAspect="Content" ObjectID="_1468075728" r:id="rId12">
            <o:LockedField>false</o:LockedField>
          </o:OLEObject>
        </w:object>
      </w:r>
    </w:p>
    <w:p>
      <w:pPr>
        <w:rPr>
          <w:rStyle w:val="7"/>
          <w:rFonts w:hint="default" w:ascii="Cambria" w:hAnsi="Cambria" w:eastAsia="serif" w:cs="Cambria"/>
          <w:b w:val="0"/>
          <w:bCs w:val="0"/>
          <w:i w:val="0"/>
          <w:color w:val="000000" w:themeColor="text1"/>
          <w:spacing w:val="0"/>
          <w:sz w:val="24"/>
          <w:szCs w:val="24"/>
          <w:shd w:val="clear" w:color="auto" w:fill="auto"/>
          <w:lang w:val="es-CO"/>
          <w14:textFill>
            <w14:solidFill>
              <w14:schemeClr w14:val="tx1"/>
            </w14:solidFill>
          </w14:textFill>
        </w:rPr>
      </w:pPr>
    </w:p>
    <w:p>
      <w:pPr>
        <w:rPr>
          <w:rStyle w:val="7"/>
          <w:rFonts w:hint="default" w:ascii="Cambria" w:hAnsi="Cambria" w:eastAsia="serif" w:cs="Cambria"/>
          <w:b/>
          <w:bCs/>
          <w:i w:val="0"/>
          <w:color w:val="000000" w:themeColor="text1"/>
          <w:spacing w:val="0"/>
          <w:sz w:val="24"/>
          <w:szCs w:val="24"/>
          <w:shd w:val="clear" w:color="auto" w:fill="auto"/>
          <w:lang w:val="es-CO"/>
          <w14:textFill>
            <w14:solidFill>
              <w14:schemeClr w14:val="tx1"/>
            </w14:solidFill>
          </w14:textFill>
        </w:rPr>
      </w:pPr>
      <w:r>
        <w:rPr>
          <w:rStyle w:val="7"/>
          <w:rFonts w:hint="default" w:ascii="Cambria" w:hAnsi="Cambria" w:eastAsia="serif" w:cs="Cambria"/>
          <w:b/>
          <w:bCs/>
          <w:i w:val="0"/>
          <w:color w:val="000000" w:themeColor="text1"/>
          <w:spacing w:val="0"/>
          <w:sz w:val="24"/>
          <w:szCs w:val="24"/>
          <w:shd w:val="clear" w:color="auto" w:fill="auto"/>
          <w:lang w:val="es-CO"/>
          <w14:textFill>
            <w14:solidFill>
              <w14:schemeClr w14:val="tx1"/>
            </w14:solidFill>
          </w14:textFill>
        </w:rPr>
        <w:t>Propiedad del cociente</w:t>
      </w:r>
    </w:p>
    <w:p>
      <w:pPr>
        <w:rPr>
          <w:rStyle w:val="7"/>
          <w:rFonts w:hint="default" w:ascii="Cambria" w:hAnsi="Cambria" w:eastAsia="serif" w:cs="Cambria"/>
          <w:b w:val="0"/>
          <w:bCs w:val="0"/>
          <w:i w:val="0"/>
          <w:color w:val="000000" w:themeColor="text1"/>
          <w:spacing w:val="0"/>
          <w:sz w:val="24"/>
          <w:szCs w:val="24"/>
          <w:shd w:val="clear" w:color="auto" w:fill="auto"/>
          <w:lang w:val="es-CO"/>
          <w14:textFill>
            <w14:solidFill>
              <w14:schemeClr w14:val="tx1"/>
            </w14:solidFill>
          </w14:textFill>
        </w:rPr>
      </w:pPr>
      <w:r>
        <w:rPr>
          <w:rStyle w:val="7"/>
          <w:rFonts w:hint="default" w:ascii="Cambria" w:hAnsi="Cambria" w:eastAsia="serif" w:cs="Cambria"/>
          <w:b w:val="0"/>
          <w:bCs w:val="0"/>
          <w:i w:val="0"/>
          <w:caps w:val="0"/>
          <w:color w:val="000000" w:themeColor="text1"/>
          <w:spacing w:val="0"/>
          <w:sz w:val="24"/>
          <w:szCs w:val="24"/>
          <w:shd w:val="clear" w:color="auto" w:fill="auto"/>
          <w:lang w:val="es-CO"/>
          <w14:textFill>
            <w14:solidFill>
              <w14:schemeClr w14:val="tx1"/>
            </w14:solidFill>
          </w14:textFill>
        </w:rPr>
        <w:t xml:space="preserve">Cuando se tiene dos potencias de igual base </w:t>
      </w:r>
      <w:r>
        <w:rPr>
          <w:rStyle w:val="7"/>
          <w:rFonts w:hint="default" w:ascii="Cambria" w:hAnsi="Cambria" w:eastAsia="serif" w:cs="Cambria"/>
          <w:b w:val="0"/>
          <w:bCs w:val="0"/>
          <w:i w:val="0"/>
          <w:color w:val="000000" w:themeColor="text1"/>
          <w:spacing w:val="0"/>
          <w:sz w:val="24"/>
          <w:szCs w:val="24"/>
          <w:shd w:val="clear" w:color="auto" w:fill="auto"/>
          <w:lang w:val="es-CO"/>
          <w14:textFill>
            <w14:solidFill>
              <w14:schemeClr w14:val="tx1"/>
            </w14:solidFill>
          </w14:textFill>
        </w:rPr>
        <w:t>dividiéndose, se deja la misma base y se restan los exponente.</w:t>
      </w:r>
    </w:p>
    <w:p>
      <w:pPr>
        <w:rPr>
          <w:rStyle w:val="7"/>
          <w:rFonts w:hint="default" w:ascii="Cambria" w:hAnsi="Cambria" w:eastAsia="serif" w:cs="Cambria"/>
          <w:b w:val="0"/>
          <w:bCs w:val="0"/>
          <w:i w:val="0"/>
          <w:color w:val="000000" w:themeColor="text1"/>
          <w:spacing w:val="0"/>
          <w:sz w:val="24"/>
          <w:szCs w:val="24"/>
          <w:shd w:val="clear" w:color="auto" w:fill="auto"/>
          <w:lang w:val="es-CO"/>
          <w14:textFill>
            <w14:solidFill>
              <w14:schemeClr w14:val="tx1"/>
            </w14:solidFill>
          </w14:textFill>
        </w:rPr>
      </w:pPr>
      <w:r>
        <w:rPr>
          <w:rStyle w:val="7"/>
          <w:rFonts w:hint="default" w:ascii="Cambria" w:hAnsi="Cambria" w:eastAsia="serif" w:cs="Cambria"/>
          <w:b w:val="0"/>
          <w:bCs w:val="0"/>
          <w:i w:val="0"/>
          <w:color w:val="000000" w:themeColor="text1"/>
          <w:spacing w:val="0"/>
          <w:position w:val="-24"/>
          <w:sz w:val="24"/>
          <w:szCs w:val="24"/>
          <w:shd w:val="clear" w:color="auto" w:fill="auto"/>
          <w:lang w:val="es-CO"/>
          <w14:textFill>
            <w14:solidFill>
              <w14:schemeClr w14:val="tx1"/>
            </w14:solidFill>
          </w14:textFill>
        </w:rPr>
        <w:object>
          <v:shape id="_x0000_i1065" o:spt="75" alt="" type="#_x0000_t75" style="height:55.2pt;width:165.7pt;" o:ole="t" filled="f" o:preferrelative="t" stroked="f" coordsize="21600,21600">
            <v:path/>
            <v:fill on="f" focussize="0,0"/>
            <v:stroke on="f"/>
            <v:imagedata r:id="rId15" o:title=""/>
            <o:lock v:ext="edit" aspectratio="t"/>
            <w10:wrap type="none"/>
            <w10:anchorlock/>
          </v:shape>
          <o:OLEObject Type="Embed" ProgID="Equation.KSEE3" ShapeID="_x0000_i1065" DrawAspect="Content" ObjectID="_1468075729" r:id="rId14">
            <o:LockedField>false</o:LockedField>
          </o:OLEObject>
        </w:object>
      </w:r>
    </w:p>
    <w:p>
      <w:pPr>
        <w:rPr>
          <w:rStyle w:val="7"/>
          <w:rFonts w:hint="default" w:ascii="Cambria" w:hAnsi="Cambria" w:eastAsia="serif" w:cs="Cambria"/>
          <w:b/>
          <w:bCs/>
          <w:i w:val="0"/>
          <w:color w:val="000000" w:themeColor="text1"/>
          <w:spacing w:val="0"/>
          <w:sz w:val="24"/>
          <w:szCs w:val="24"/>
          <w:shd w:val="clear" w:color="auto" w:fill="auto"/>
          <w:lang w:val="es-CO"/>
          <w14:textFill>
            <w14:solidFill>
              <w14:schemeClr w14:val="tx1"/>
            </w14:solidFill>
          </w14:textFill>
        </w:rPr>
      </w:pPr>
      <w:r>
        <w:rPr>
          <w:rStyle w:val="7"/>
          <w:rFonts w:hint="default" w:ascii="Cambria" w:hAnsi="Cambria" w:eastAsia="serif" w:cs="Cambria"/>
          <w:b/>
          <w:bCs/>
          <w:i w:val="0"/>
          <w:color w:val="000000" w:themeColor="text1"/>
          <w:spacing w:val="0"/>
          <w:sz w:val="24"/>
          <w:szCs w:val="24"/>
          <w:shd w:val="clear" w:color="auto" w:fill="auto"/>
          <w:lang w:val="es-CO"/>
          <w14:textFill>
            <w14:solidFill>
              <w14:schemeClr w14:val="tx1"/>
            </w14:solidFill>
          </w14:textFill>
        </w:rPr>
        <w:t>Potenciación de un producto:</w:t>
      </w:r>
    </w:p>
    <w:p>
      <w:pPr>
        <w:rPr>
          <w:rStyle w:val="7"/>
          <w:rFonts w:hint="default" w:ascii="Cambria" w:hAnsi="Cambria" w:eastAsia="serif" w:cs="Cambria"/>
          <w:b w:val="0"/>
          <w:bCs w:val="0"/>
          <w:i w:val="0"/>
          <w:color w:val="000000" w:themeColor="text1"/>
          <w:spacing w:val="0"/>
          <w:sz w:val="24"/>
          <w:szCs w:val="24"/>
          <w:shd w:val="clear" w:color="auto" w:fill="auto"/>
          <w:lang w:val="es-CO"/>
          <w14:textFill>
            <w14:solidFill>
              <w14:schemeClr w14:val="tx1"/>
            </w14:solidFill>
          </w14:textFill>
        </w:rPr>
      </w:pPr>
      <w:r>
        <w:rPr>
          <w:rStyle w:val="7"/>
          <w:rFonts w:hint="default" w:ascii="Cambria" w:hAnsi="Cambria" w:eastAsia="serif" w:cs="Cambria"/>
          <w:b w:val="0"/>
          <w:bCs w:val="0"/>
          <w:i w:val="0"/>
          <w:color w:val="000000" w:themeColor="text1"/>
          <w:spacing w:val="0"/>
          <w:sz w:val="24"/>
          <w:szCs w:val="24"/>
          <w:shd w:val="clear" w:color="auto" w:fill="auto"/>
          <w:lang w:val="es-CO"/>
          <w14:textFill>
            <w14:solidFill>
              <w14:schemeClr w14:val="tx1"/>
            </w14:solidFill>
          </w14:textFill>
        </w:rPr>
        <w:t xml:space="preserve">si se tiene una multiplicación de términos elevada a una potencia, la potencia se reparte a cada termino.  </w:t>
      </w:r>
    </w:p>
    <w:p>
      <w:pPr>
        <w:rPr>
          <w:rStyle w:val="7"/>
          <w:rFonts w:hint="default" w:ascii="Cambria" w:hAnsi="Cambria" w:eastAsia="serif" w:cs="Cambria"/>
          <w:b/>
          <w:bCs/>
          <w:i w:val="0"/>
          <w:color w:val="000000" w:themeColor="text1"/>
          <w:spacing w:val="0"/>
          <w:sz w:val="24"/>
          <w:szCs w:val="24"/>
          <w:shd w:val="clear" w:color="auto" w:fill="auto"/>
          <w:lang w:val="es-CO"/>
          <w14:textFill>
            <w14:solidFill>
              <w14:schemeClr w14:val="tx1"/>
            </w14:solidFill>
          </w14:textFill>
        </w:rPr>
      </w:pPr>
      <w:r>
        <w:rPr>
          <w:rStyle w:val="7"/>
          <w:rFonts w:hint="default" w:ascii="Cambria" w:hAnsi="Cambria" w:eastAsia="serif" w:cs="Cambria"/>
          <w:b/>
          <w:bCs/>
          <w:i w:val="0"/>
          <w:color w:val="000000" w:themeColor="text1"/>
          <w:spacing w:val="0"/>
          <w:position w:val="-10"/>
          <w:sz w:val="24"/>
          <w:szCs w:val="24"/>
          <w:shd w:val="clear" w:color="auto" w:fill="auto"/>
          <w:lang w:val="es-CO"/>
          <w14:textFill>
            <w14:solidFill>
              <w14:schemeClr w14:val="tx1"/>
            </w14:solidFill>
          </w14:textFill>
        </w:rPr>
        <w:object>
          <v:shape id="_x0000_i1067" o:spt="75" type="#_x0000_t75" style="height:18.75pt;width:140.4pt;" o:ole="t" filled="f" o:preferrelative="t" stroked="f" coordsize="21600,21600">
            <v:path/>
            <v:fill on="f" focussize="0,0"/>
            <v:stroke on="f"/>
            <v:imagedata r:id="rId17" o:title=""/>
            <o:lock v:ext="edit" aspectratio="t"/>
            <w10:wrap type="none"/>
            <w10:anchorlock/>
          </v:shape>
          <o:OLEObject Type="Embed" ProgID="Equation.KSEE3" ShapeID="_x0000_i1067" DrawAspect="Content" ObjectID="_1468075730" r:id="rId16">
            <o:LockedField>false</o:LockedField>
          </o:OLEObject>
        </w:object>
      </w:r>
    </w:p>
    <w:p>
      <w:pPr>
        <w:rPr>
          <w:rStyle w:val="7"/>
          <w:rFonts w:hint="default" w:ascii="Cambria" w:hAnsi="Cambria" w:eastAsia="serif" w:cs="Cambria"/>
          <w:b/>
          <w:bCs/>
          <w:i w:val="0"/>
          <w:color w:val="000000" w:themeColor="text1"/>
          <w:spacing w:val="0"/>
          <w:sz w:val="24"/>
          <w:szCs w:val="24"/>
          <w:shd w:val="clear" w:color="auto" w:fill="auto"/>
          <w:lang w:val="es-CO"/>
          <w14:textFill>
            <w14:solidFill>
              <w14:schemeClr w14:val="tx1"/>
            </w14:solidFill>
          </w14:textFill>
        </w:rPr>
      </w:pPr>
      <w:r>
        <w:rPr>
          <w:rStyle w:val="7"/>
          <w:rFonts w:hint="default" w:ascii="Cambria" w:hAnsi="Cambria" w:eastAsia="serif" w:cs="Cambria"/>
          <w:b/>
          <w:bCs/>
          <w:i w:val="0"/>
          <w:color w:val="000000" w:themeColor="text1"/>
          <w:spacing w:val="0"/>
          <w:sz w:val="24"/>
          <w:szCs w:val="24"/>
          <w:shd w:val="clear" w:color="auto" w:fill="auto"/>
          <w:lang w:val="es-CO"/>
          <w14:textFill>
            <w14:solidFill>
              <w14:schemeClr w14:val="tx1"/>
            </w14:solidFill>
          </w14:textFill>
        </w:rPr>
        <w:t>Potencia de un cociente:</w:t>
      </w:r>
    </w:p>
    <w:p>
      <w:pPr>
        <w:rPr>
          <w:rStyle w:val="7"/>
          <w:rFonts w:hint="default" w:ascii="Cambria" w:hAnsi="Cambria" w:eastAsia="serif" w:cs="Cambria"/>
          <w:b w:val="0"/>
          <w:bCs w:val="0"/>
          <w:i w:val="0"/>
          <w:color w:val="000000" w:themeColor="text1"/>
          <w:spacing w:val="0"/>
          <w:sz w:val="24"/>
          <w:szCs w:val="24"/>
          <w:shd w:val="clear" w:color="auto" w:fill="auto"/>
          <w:lang w:val="es-CO"/>
          <w14:textFill>
            <w14:solidFill>
              <w14:schemeClr w14:val="tx1"/>
            </w14:solidFill>
          </w14:textFill>
        </w:rPr>
      </w:pPr>
      <w:r>
        <w:rPr>
          <w:rStyle w:val="7"/>
          <w:rFonts w:hint="default" w:ascii="Cambria" w:hAnsi="Cambria" w:eastAsia="serif" w:cs="Cambria"/>
          <w:b w:val="0"/>
          <w:bCs w:val="0"/>
          <w:i w:val="0"/>
          <w:color w:val="000000" w:themeColor="text1"/>
          <w:spacing w:val="0"/>
          <w:sz w:val="24"/>
          <w:szCs w:val="24"/>
          <w:shd w:val="clear" w:color="auto" w:fill="auto"/>
          <w:lang w:val="es-CO"/>
          <w14:textFill>
            <w14:solidFill>
              <w14:schemeClr w14:val="tx1"/>
            </w14:solidFill>
          </w14:textFill>
        </w:rPr>
        <w:t>Cuando se tiene una división elevada a una potencia , la potencia se reparte en los términos del cociente.</w:t>
      </w:r>
    </w:p>
    <w:p>
      <w:pPr>
        <w:rPr>
          <w:rStyle w:val="7"/>
          <w:rFonts w:hint="default" w:ascii="Cambria" w:hAnsi="Cambria" w:eastAsia="serif" w:cs="Cambria"/>
          <w:b w:val="0"/>
          <w:bCs w:val="0"/>
          <w:i w:val="0"/>
          <w:color w:val="000000" w:themeColor="text1"/>
          <w:spacing w:val="0"/>
          <w:sz w:val="24"/>
          <w:szCs w:val="24"/>
          <w:shd w:val="clear" w:color="auto" w:fill="auto"/>
          <w:lang w:val="es-CO"/>
          <w14:textFill>
            <w14:solidFill>
              <w14:schemeClr w14:val="tx1"/>
            </w14:solidFill>
          </w14:textFill>
        </w:rPr>
      </w:pPr>
      <w:r>
        <w:rPr>
          <w:rStyle w:val="7"/>
          <w:rFonts w:hint="default" w:ascii="Cambria" w:hAnsi="Cambria" w:eastAsia="serif" w:cs="Cambria"/>
          <w:b w:val="0"/>
          <w:bCs w:val="0"/>
          <w:i w:val="0"/>
          <w:color w:val="000000" w:themeColor="text1"/>
          <w:spacing w:val="0"/>
          <w:position w:val="-28"/>
          <w:sz w:val="24"/>
          <w:szCs w:val="24"/>
          <w:shd w:val="clear" w:color="auto" w:fill="auto"/>
          <w:lang w:val="es-CO"/>
          <w14:textFill>
            <w14:solidFill>
              <w14:schemeClr w14:val="tx1"/>
            </w14:solidFill>
          </w14:textFill>
        </w:rPr>
        <w:object>
          <v:shape id="_x0000_i1068" o:spt="75" type="#_x0000_t75" style="height:37pt;width:55pt;" o:ole="t" filled="f" o:preferrelative="t" stroked="f" coordsize="21600,21600">
            <v:fill on="f" focussize="0,0"/>
            <v:stroke on="f"/>
            <v:imagedata r:id="rId19" o:title=""/>
            <o:lock v:ext="edit" aspectratio="t"/>
            <w10:wrap type="none"/>
            <w10:anchorlock/>
          </v:shape>
          <o:OLEObject Type="Embed" ProgID="Equation.KSEE3" ShapeID="_x0000_i1068" DrawAspect="Content" ObjectID="_1468075731" r:id="rId18">
            <o:LockedField>false</o:LockedField>
          </o:OLEObject>
        </w:object>
      </w:r>
    </w:p>
    <w:p>
      <w:pPr>
        <w:rPr>
          <w:rStyle w:val="7"/>
          <w:rFonts w:hint="default" w:ascii="Cambria" w:hAnsi="Cambria" w:eastAsia="serif" w:cs="Cambria"/>
          <w:b w:val="0"/>
          <w:bCs w:val="0"/>
          <w:i w:val="0"/>
          <w:color w:val="000000" w:themeColor="text1"/>
          <w:spacing w:val="0"/>
          <w:sz w:val="24"/>
          <w:szCs w:val="24"/>
          <w:shd w:val="clear" w:color="auto" w:fill="auto"/>
          <w:lang w:val="es-CO"/>
          <w14:textFill>
            <w14:solidFill>
              <w14:schemeClr w14:val="tx1"/>
            </w14:solidFill>
          </w14:textFill>
        </w:rPr>
      </w:pPr>
      <w:r>
        <w:rPr>
          <w:rStyle w:val="7"/>
          <w:rFonts w:hint="default" w:ascii="Cambria" w:hAnsi="Cambria" w:eastAsia="serif" w:cs="Cambria"/>
          <w:b/>
          <w:bCs/>
          <w:i w:val="0"/>
          <w:color w:val="000000" w:themeColor="text1"/>
          <w:spacing w:val="0"/>
          <w:sz w:val="24"/>
          <w:szCs w:val="24"/>
          <w:shd w:val="clear" w:color="auto" w:fill="auto"/>
          <w:lang w:val="es-CO"/>
          <w14:textFill>
            <w14:solidFill>
              <w14:schemeClr w14:val="tx1"/>
            </w14:solidFill>
          </w14:textFill>
        </w:rPr>
        <w:t>Potencia de una potencia</w:t>
      </w:r>
      <w:r>
        <w:rPr>
          <w:rStyle w:val="7"/>
          <w:rFonts w:hint="default" w:ascii="Cambria" w:hAnsi="Cambria" w:eastAsia="serif" w:cs="Cambria"/>
          <w:b w:val="0"/>
          <w:bCs w:val="0"/>
          <w:i w:val="0"/>
          <w:color w:val="000000" w:themeColor="text1"/>
          <w:spacing w:val="0"/>
          <w:sz w:val="24"/>
          <w:szCs w:val="24"/>
          <w:shd w:val="clear" w:color="auto" w:fill="auto"/>
          <w:lang w:val="es-CO"/>
          <w14:textFill>
            <w14:solidFill>
              <w14:schemeClr w14:val="tx1"/>
            </w14:solidFill>
          </w14:textFill>
        </w:rPr>
        <w:t xml:space="preserve"> </w:t>
      </w:r>
    </w:p>
    <w:p>
      <w:pPr>
        <w:rPr>
          <w:rStyle w:val="7"/>
          <w:rFonts w:hint="default" w:ascii="Cambria" w:hAnsi="Cambria" w:eastAsia="serif" w:cs="Cambria"/>
          <w:b w:val="0"/>
          <w:bCs w:val="0"/>
          <w:i w:val="0"/>
          <w:color w:val="000000" w:themeColor="text1"/>
          <w:spacing w:val="0"/>
          <w:sz w:val="24"/>
          <w:szCs w:val="24"/>
          <w:shd w:val="clear" w:color="auto" w:fill="auto"/>
          <w:lang w:val="es-CO"/>
          <w14:textFill>
            <w14:solidFill>
              <w14:schemeClr w14:val="tx1"/>
            </w14:solidFill>
          </w14:textFill>
        </w:rPr>
      </w:pPr>
      <w:r>
        <w:rPr>
          <w:rStyle w:val="7"/>
          <w:rFonts w:hint="default" w:ascii="Cambria" w:hAnsi="Cambria" w:eastAsia="serif" w:cs="Cambria"/>
          <w:b w:val="0"/>
          <w:bCs w:val="0"/>
          <w:i w:val="0"/>
          <w:color w:val="000000" w:themeColor="text1"/>
          <w:spacing w:val="0"/>
          <w:sz w:val="24"/>
          <w:szCs w:val="24"/>
          <w:shd w:val="clear" w:color="auto" w:fill="auto"/>
          <w:lang w:val="es-CO"/>
          <w14:textFill>
            <w14:solidFill>
              <w14:schemeClr w14:val="tx1"/>
            </w14:solidFill>
          </w14:textFill>
        </w:rPr>
        <w:t>Cuando se tiene una potencia elevada a una potencia, estas dos potencias se multiplican.</w:t>
      </w:r>
    </w:p>
    <w:p>
      <w:pPr>
        <w:rPr>
          <w:rStyle w:val="7"/>
          <w:rFonts w:hint="default" w:ascii="Cambria" w:hAnsi="Cambria" w:eastAsia="serif" w:cs="Cambria"/>
          <w:b w:val="0"/>
          <w:bCs w:val="0"/>
          <w:i w:val="0"/>
          <w:color w:val="000000" w:themeColor="text1"/>
          <w:spacing w:val="0"/>
          <w:sz w:val="24"/>
          <w:szCs w:val="24"/>
          <w:shd w:val="clear" w:color="auto" w:fill="auto"/>
          <w:lang w:val="es-CO"/>
          <w14:textFill>
            <w14:solidFill>
              <w14:schemeClr w14:val="tx1"/>
            </w14:solidFill>
          </w14:textFill>
        </w:rPr>
      </w:pPr>
      <w:r>
        <w:rPr>
          <w:rStyle w:val="7"/>
          <w:rFonts w:hint="default" w:ascii="Cambria" w:hAnsi="Cambria" w:eastAsia="serif" w:cs="Cambria"/>
          <w:b w:val="0"/>
          <w:bCs w:val="0"/>
          <w:i w:val="0"/>
          <w:color w:val="000000" w:themeColor="text1"/>
          <w:spacing w:val="0"/>
          <w:position w:val="-10"/>
          <w:sz w:val="24"/>
          <w:szCs w:val="24"/>
          <w:shd w:val="clear" w:color="auto" w:fill="auto"/>
          <w:lang w:val="es-CO"/>
          <w14:textFill>
            <w14:solidFill>
              <w14:schemeClr w14:val="tx1"/>
            </w14:solidFill>
          </w14:textFill>
        </w:rPr>
        <w:object>
          <v:shape id="_x0000_i1069" o:spt="75" type="#_x0000_t75" style="height:27.7pt;width:76.5pt;" o:ole="t" filled="f" o:preferrelative="t" stroked="f" coordsize="21600,21600">
            <v:path/>
            <v:fill on="f" focussize="0,0"/>
            <v:stroke on="f"/>
            <v:imagedata r:id="rId21" o:title=""/>
            <o:lock v:ext="edit" aspectratio="t"/>
            <w10:wrap type="none"/>
            <w10:anchorlock/>
          </v:shape>
          <o:OLEObject Type="Embed" ProgID="Equation.KSEE3" ShapeID="_x0000_i1069" DrawAspect="Content" ObjectID="_1468075732" r:id="rId20">
            <o:LockedField>false</o:LockedField>
          </o:OLEObject>
        </w:object>
      </w:r>
    </w:p>
    <w:p>
      <w:pPr>
        <w:rPr>
          <w:rStyle w:val="7"/>
          <w:rFonts w:hint="default" w:ascii="Cambria" w:hAnsi="Cambria" w:eastAsia="serif" w:cs="Cambria"/>
          <w:b/>
          <w:bCs/>
          <w:i w:val="0"/>
          <w:color w:val="000000" w:themeColor="text1"/>
          <w:spacing w:val="0"/>
          <w:sz w:val="24"/>
          <w:szCs w:val="24"/>
          <w:shd w:val="clear" w:color="auto" w:fill="auto"/>
          <w:lang w:val="es-CO"/>
          <w14:textFill>
            <w14:solidFill>
              <w14:schemeClr w14:val="tx1"/>
            </w14:solidFill>
          </w14:textFill>
        </w:rPr>
      </w:pPr>
      <w:r>
        <w:rPr>
          <w:rStyle w:val="7"/>
          <w:rFonts w:hint="default" w:ascii="Cambria" w:hAnsi="Cambria" w:eastAsia="serif" w:cs="Cambria"/>
          <w:b/>
          <w:bCs/>
          <w:i w:val="0"/>
          <w:color w:val="000000" w:themeColor="text1"/>
          <w:spacing w:val="0"/>
          <w:sz w:val="24"/>
          <w:szCs w:val="24"/>
          <w:shd w:val="clear" w:color="auto" w:fill="auto"/>
          <w:lang w:val="es-CO"/>
          <w14:textFill>
            <w14:solidFill>
              <w14:schemeClr w14:val="tx1"/>
            </w14:solidFill>
          </w14:textFill>
        </w:rPr>
        <w:t>Potencia con exponente 0</w:t>
      </w:r>
    </w:p>
    <w:p>
      <w:pPr>
        <w:rPr>
          <w:rStyle w:val="7"/>
          <w:rFonts w:hint="default" w:ascii="Cambria" w:hAnsi="Cambria" w:eastAsia="serif" w:cs="Cambria"/>
          <w:b w:val="0"/>
          <w:bCs w:val="0"/>
          <w:i w:val="0"/>
          <w:color w:val="000000" w:themeColor="text1"/>
          <w:spacing w:val="0"/>
          <w:sz w:val="24"/>
          <w:szCs w:val="24"/>
          <w:shd w:val="clear" w:color="auto" w:fill="auto"/>
          <w:lang w:val="es-CO"/>
          <w14:textFill>
            <w14:solidFill>
              <w14:schemeClr w14:val="tx1"/>
            </w14:solidFill>
          </w14:textFill>
        </w:rPr>
      </w:pPr>
      <w:r>
        <w:rPr>
          <w:rStyle w:val="7"/>
          <w:rFonts w:hint="default" w:ascii="Cambria" w:hAnsi="Cambria" w:eastAsia="serif" w:cs="Cambria"/>
          <w:b w:val="0"/>
          <w:bCs w:val="0"/>
          <w:i w:val="0"/>
          <w:color w:val="000000" w:themeColor="text1"/>
          <w:spacing w:val="0"/>
          <w:sz w:val="24"/>
          <w:szCs w:val="24"/>
          <w:shd w:val="clear" w:color="auto" w:fill="auto"/>
          <w:lang w:val="es-CO"/>
          <w14:textFill>
            <w14:solidFill>
              <w14:schemeClr w14:val="tx1"/>
            </w14:solidFill>
          </w14:textFill>
        </w:rPr>
        <w:t>Cuando se tiene un numero con potencia igual a cero su resultado siempre va  hacer 1.</w:t>
      </w:r>
    </w:p>
    <w:p>
      <w:pPr>
        <w:rPr>
          <w:rStyle w:val="7"/>
          <w:rFonts w:hint="default" w:ascii="Cambria" w:hAnsi="Cambria" w:eastAsia="serif" w:cs="Cambria"/>
          <w:b w:val="0"/>
          <w:bCs w:val="0"/>
          <w:i w:val="0"/>
          <w:color w:val="000000" w:themeColor="text1"/>
          <w:spacing w:val="0"/>
          <w:sz w:val="24"/>
          <w:szCs w:val="24"/>
          <w:shd w:val="clear" w:color="auto" w:fill="auto"/>
          <w:lang w:val="es-CO"/>
          <w14:textFill>
            <w14:solidFill>
              <w14:schemeClr w14:val="tx1"/>
            </w14:solidFill>
          </w14:textFill>
        </w:rPr>
      </w:pPr>
      <w:r>
        <w:rPr>
          <w:rStyle w:val="7"/>
          <w:rFonts w:hint="default" w:ascii="Cambria" w:hAnsi="Cambria" w:eastAsia="serif" w:cs="Cambria"/>
          <w:b w:val="0"/>
          <w:bCs w:val="0"/>
          <w:i w:val="0"/>
          <w:color w:val="000000" w:themeColor="text1"/>
          <w:spacing w:val="0"/>
          <w:position w:val="-6"/>
          <w:sz w:val="24"/>
          <w:szCs w:val="24"/>
          <w:shd w:val="clear" w:color="auto" w:fill="auto"/>
          <w:lang w:val="es-CO"/>
          <w14:textFill>
            <w14:solidFill>
              <w14:schemeClr w14:val="tx1"/>
            </w14:solidFill>
          </w14:textFill>
        </w:rPr>
        <w:object>
          <v:shape id="_x0000_i1070" o:spt="75" type="#_x0000_t75" style="height:16pt;width:31pt;" o:ole="t" filled="f" o:preferrelative="t" stroked="f" coordsize="21600,21600">
            <v:fill on="f" focussize="0,0"/>
            <v:stroke on="f"/>
            <v:imagedata r:id="rId23" o:title=""/>
            <o:lock v:ext="edit" aspectratio="t"/>
            <w10:wrap type="none"/>
            <w10:anchorlock/>
          </v:shape>
          <o:OLEObject Type="Embed" ProgID="Equation.KSEE3" ShapeID="_x0000_i1070" DrawAspect="Content" ObjectID="_1468075733" r:id="rId22">
            <o:LockedField>false</o:LockedField>
          </o:OLEObject>
        </w:object>
      </w:r>
    </w:p>
    <w:p>
      <w:pPr>
        <w:rPr>
          <w:rStyle w:val="7"/>
          <w:rFonts w:hint="default" w:ascii="Cambria" w:hAnsi="Cambria" w:eastAsia="serif" w:cs="Cambria"/>
          <w:b w:val="0"/>
          <w:bCs w:val="0"/>
          <w:i w:val="0"/>
          <w:color w:val="000000" w:themeColor="text1"/>
          <w:spacing w:val="0"/>
          <w:sz w:val="24"/>
          <w:szCs w:val="24"/>
          <w:shd w:val="clear" w:color="auto" w:fill="auto"/>
          <w:lang w:val="es-CO"/>
          <w14:textFill>
            <w14:solidFill>
              <w14:schemeClr w14:val="tx1"/>
            </w14:solidFill>
          </w14:textFill>
        </w:rPr>
      </w:pPr>
    </w:p>
    <w:p>
      <w:pPr>
        <w:rPr>
          <w:rStyle w:val="7"/>
          <w:rFonts w:hint="default" w:ascii="Cambria" w:hAnsi="Cambria" w:eastAsia="serif" w:cs="Cambria"/>
          <w:b w:val="0"/>
          <w:bCs w:val="0"/>
          <w:i w:val="0"/>
          <w:color w:val="000000" w:themeColor="text1"/>
          <w:spacing w:val="0"/>
          <w:sz w:val="24"/>
          <w:szCs w:val="24"/>
          <w:shd w:val="clear" w:color="auto" w:fill="auto"/>
          <w:lang w:val="es-CO"/>
          <w14:textFill>
            <w14:solidFill>
              <w14:schemeClr w14:val="tx1"/>
            </w14:solidFill>
          </w14:textFill>
        </w:rPr>
      </w:pPr>
    </w:p>
    <w:p>
      <w:pPr>
        <w:rPr>
          <w:rStyle w:val="7"/>
          <w:rFonts w:hint="default" w:ascii="Cambria" w:hAnsi="Cambria" w:eastAsia="serif" w:cs="Cambria"/>
          <w:b w:val="0"/>
          <w:bCs w:val="0"/>
          <w:i w:val="0"/>
          <w:color w:val="000000" w:themeColor="text1"/>
          <w:spacing w:val="0"/>
          <w:sz w:val="24"/>
          <w:szCs w:val="24"/>
          <w:shd w:val="clear" w:color="auto" w:fill="auto"/>
          <w:lang w:val="es-CO"/>
          <w14:textFill>
            <w14:solidFill>
              <w14:schemeClr w14:val="tx1"/>
            </w14:solidFill>
          </w14:textFill>
        </w:rPr>
      </w:pPr>
    </w:p>
    <w:p>
      <w:pPr>
        <w:numPr>
          <w:ilvl w:val="0"/>
          <w:numId w:val="0"/>
        </w:numPr>
        <w:jc w:val="center"/>
        <w:rPr>
          <w:rFonts w:hint="default" w:ascii="Cambria" w:hAnsi="Cambria" w:cs="Cambria"/>
          <w:b/>
          <w:bCs w:val="0"/>
          <w:color w:val="000000" w:themeColor="text1"/>
          <w:sz w:val="22"/>
          <w:szCs w:val="22"/>
          <w:lang w:val="es-CO"/>
          <w14:textFill>
            <w14:solidFill>
              <w14:schemeClr w14:val="tx1"/>
            </w14:solidFill>
          </w14:textFill>
        </w:rPr>
      </w:pPr>
      <w:r>
        <w:rPr>
          <w:rFonts w:hint="default" w:ascii="Cambria" w:hAnsi="Cambria" w:cs="Cambria"/>
          <w:b/>
          <w:bCs w:val="0"/>
          <w:color w:val="000000" w:themeColor="text1"/>
          <w:sz w:val="22"/>
          <w:szCs w:val="22"/>
          <w:lang w:val="es-CO"/>
          <w14:textFill>
            <w14:solidFill>
              <w14:schemeClr w14:val="tx1"/>
            </w14:solidFill>
          </w14:textFill>
        </w:rPr>
        <w:t>Actividad</w:t>
      </w:r>
    </w:p>
    <w:p>
      <w:pPr>
        <w:numPr>
          <w:ilvl w:val="0"/>
          <w:numId w:val="1"/>
        </w:numPr>
        <w:rPr>
          <w:rFonts w:hint="default" w:ascii="Cambria" w:hAnsi="Cambria" w:cs="Cambria"/>
          <w:b w:val="0"/>
          <w:bCs/>
          <w:color w:val="000000" w:themeColor="text1"/>
          <w:sz w:val="22"/>
          <w:szCs w:val="22"/>
          <w:lang w:val="es-CO"/>
          <w14:textFill>
            <w14:solidFill>
              <w14:schemeClr w14:val="tx1"/>
            </w14:solidFill>
          </w14:textFill>
        </w:rPr>
      </w:pPr>
      <w:r>
        <w:rPr>
          <w:rFonts w:hint="default" w:ascii="Cambria" w:hAnsi="Cambria" w:cs="Cambria"/>
          <w:b w:val="0"/>
          <w:bCs/>
          <w:color w:val="000000" w:themeColor="text1"/>
          <w:sz w:val="22"/>
          <w:szCs w:val="22"/>
          <w:lang w:val="es-CO"/>
          <w14:textFill>
            <w14:solidFill>
              <w14:schemeClr w14:val="tx1"/>
            </w14:solidFill>
          </w14:textFill>
        </w:rPr>
        <w:t xml:space="preserve">Realice un mapa mental de la anterior lectura. </w:t>
      </w:r>
    </w:p>
    <w:p>
      <w:pPr>
        <w:numPr>
          <w:ilvl w:val="0"/>
          <w:numId w:val="1"/>
        </w:numPr>
        <w:rPr>
          <w:rFonts w:hint="default" w:ascii="Cambria" w:hAnsi="Cambria" w:cs="Cambria"/>
          <w:b w:val="0"/>
          <w:bCs/>
          <w:color w:val="000000" w:themeColor="text1"/>
          <w:sz w:val="22"/>
          <w:szCs w:val="22"/>
          <w:lang w:val="es-CO"/>
          <w14:textFill>
            <w14:solidFill>
              <w14:schemeClr w14:val="tx1"/>
            </w14:solidFill>
          </w14:textFill>
        </w:rPr>
      </w:pPr>
      <w:r>
        <w:rPr>
          <w:rFonts w:hint="default" w:ascii="Cambria" w:hAnsi="Cambria" w:cs="Cambria"/>
          <w:b w:val="0"/>
          <w:bCs/>
          <w:color w:val="000000" w:themeColor="text1"/>
          <w:sz w:val="22"/>
          <w:szCs w:val="22"/>
          <w:lang w:val="es-CO"/>
          <w14:textFill>
            <w14:solidFill>
              <w14:schemeClr w14:val="tx1"/>
            </w14:solidFill>
          </w14:textFill>
        </w:rPr>
        <w:t xml:space="preserve">Realizar dos ejemplos de cada propiedad y anexarlas al mapa mental.  </w:t>
      </w:r>
    </w:p>
    <w:p>
      <w:pPr>
        <w:numPr>
          <w:ilvl w:val="0"/>
          <w:numId w:val="0"/>
        </w:numPr>
        <w:rPr>
          <w:rFonts w:hint="default" w:ascii="Cambria" w:hAnsi="Cambria" w:cs="Cambria"/>
          <w:sz w:val="22"/>
          <w:szCs w:val="22"/>
        </w:rPr>
      </w:pPr>
      <w:r>
        <w:rPr>
          <w:rFonts w:hint="default" w:ascii="Cambria" w:hAnsi="Cambria" w:cs="Cambria"/>
          <w:b w:val="0"/>
          <w:bCs/>
          <w:color w:val="FF0000"/>
          <w:sz w:val="22"/>
          <w:szCs w:val="22"/>
          <w:lang w:val="es-CO"/>
        </w:rPr>
        <w:t xml:space="preserve">Puntos extra: </w:t>
      </w:r>
      <w:r>
        <w:rPr>
          <w:rFonts w:hint="default" w:ascii="Cambria" w:hAnsi="Cambria" w:eastAsia="Arial" w:cs="Cambria"/>
          <w:i w:val="0"/>
          <w:caps w:val="0"/>
          <w:color w:val="FF0000"/>
          <w:spacing w:val="0"/>
          <w:sz w:val="22"/>
          <w:szCs w:val="22"/>
          <w:shd w:val="clear" w:color="auto" w:fill="auto"/>
        </w:rPr>
        <w:t>Acertijo sencillo, nos dice “¿Cómo podemos hacer que cuatro nueves den como resultado cien?”</w:t>
      </w:r>
    </w:p>
    <w:p>
      <w:pPr>
        <w:jc w:val="center"/>
        <w:rPr>
          <w:rFonts w:hint="default" w:ascii="Cambria" w:hAnsi="Cambria" w:cs="Cambria"/>
          <w:sz w:val="22"/>
          <w:szCs w:val="22"/>
        </w:rPr>
      </w:pPr>
      <w:r>
        <w:rPr>
          <w:rFonts w:hint="default" w:ascii="Cambria" w:hAnsi="Cambria" w:cs="Cambria"/>
          <w:sz w:val="22"/>
          <w:szCs w:val="22"/>
        </w:rPr>
        <w:drawing>
          <wp:inline distT="0" distB="0" distL="114300" distR="114300">
            <wp:extent cx="1406525" cy="1284605"/>
            <wp:effectExtent l="0" t="0" r="3175" b="10795"/>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2"/>
                    <pic:cNvPicPr>
                      <a:picLocks noChangeAspect="1"/>
                    </pic:cNvPicPr>
                  </pic:nvPicPr>
                  <pic:blipFill>
                    <a:blip r:embed="rId24"/>
                    <a:stretch>
                      <a:fillRect/>
                    </a:stretch>
                  </pic:blipFill>
                  <pic:spPr>
                    <a:xfrm>
                      <a:off x="0" y="0"/>
                      <a:ext cx="1406525" cy="1284605"/>
                    </a:xfrm>
                    <a:prstGeom prst="rect">
                      <a:avLst/>
                    </a:prstGeom>
                    <a:noFill/>
                    <a:ln>
                      <a:noFill/>
                    </a:ln>
                  </pic:spPr>
                </pic:pic>
              </a:graphicData>
            </a:graphic>
          </wp:inline>
        </w:drawing>
      </w:r>
    </w:p>
    <w:p>
      <w:pPr>
        <w:jc w:val="center"/>
        <w:rPr>
          <w:rFonts w:hint="default" w:ascii="Cambria" w:hAnsi="Cambria" w:eastAsia="sans-serif" w:cs="Cambria"/>
          <w:b/>
          <w:bCs/>
          <w:i w:val="0"/>
          <w:caps w:val="0"/>
          <w:color w:val="auto"/>
          <w:spacing w:val="0"/>
          <w:sz w:val="22"/>
          <w:szCs w:val="22"/>
          <w:shd w:val="clear" w:fill="FFFFFF"/>
          <w:lang w:val="es-CO"/>
        </w:rPr>
      </w:pPr>
      <w:r>
        <w:rPr>
          <w:rStyle w:val="7"/>
          <w:rFonts w:hint="default" w:ascii="Cambria" w:hAnsi="Cambria" w:eastAsia="Segoe UI" w:cs="Cambria"/>
          <w:b/>
          <w:bCs/>
          <w:i w:val="0"/>
          <w:caps w:val="0"/>
          <w:color w:val="auto"/>
          <w:spacing w:val="0"/>
          <w:sz w:val="22"/>
          <w:szCs w:val="22"/>
          <w:shd w:val="clear" w:fill="FFFFFF"/>
          <w:lang w:val="es-CO"/>
        </w:rPr>
        <w:t>“</w:t>
      </w:r>
      <w:r>
        <w:rPr>
          <w:rFonts w:hint="default" w:ascii="Cambria" w:hAnsi="Cambria" w:eastAsia="sans-serif" w:cs="Cambria"/>
          <w:b/>
          <w:bCs/>
          <w:i w:val="0"/>
          <w:caps w:val="0"/>
          <w:color w:val="auto"/>
          <w:spacing w:val="0"/>
          <w:sz w:val="22"/>
          <w:szCs w:val="22"/>
          <w:shd w:val="clear" w:fill="FFFFFF"/>
        </w:rPr>
        <w:t>Un matemático que no es también algo de poeta nunca será un matemático completo</w:t>
      </w:r>
      <w:r>
        <w:rPr>
          <w:rFonts w:hint="default" w:ascii="Cambria" w:hAnsi="Cambria" w:eastAsia="sans-serif" w:cs="Cambria"/>
          <w:b/>
          <w:bCs/>
          <w:i w:val="0"/>
          <w:caps w:val="0"/>
          <w:color w:val="auto"/>
          <w:spacing w:val="0"/>
          <w:sz w:val="22"/>
          <w:szCs w:val="22"/>
          <w:shd w:val="clear" w:fill="FFFFFF"/>
          <w:lang w:val="es-CO"/>
        </w:rPr>
        <w:t>”</w:t>
      </w:r>
    </w:p>
    <w:p>
      <w:pPr>
        <w:jc w:val="center"/>
        <w:rPr>
          <w:rFonts w:hint="default" w:ascii="Cambria" w:hAnsi="Cambria" w:eastAsia="SimSun" w:cs="Cambria"/>
          <w:i w:val="0"/>
          <w:caps w:val="0"/>
          <w:spacing w:val="0"/>
          <w:sz w:val="22"/>
          <w:szCs w:val="22"/>
          <w:shd w:val="clear" w:fill="FFFFFF"/>
        </w:rPr>
      </w:pPr>
      <w:r>
        <w:rPr>
          <w:rFonts w:hint="default" w:ascii="Cambria" w:hAnsi="Cambria" w:eastAsia="SimSun" w:cs="Cambria"/>
          <w:b/>
          <w:bCs/>
          <w:i w:val="0"/>
          <w:caps w:val="0"/>
          <w:spacing w:val="0"/>
          <w:sz w:val="22"/>
          <w:szCs w:val="22"/>
          <w:shd w:val="clear" w:fill="FFFFFF"/>
        </w:rPr>
        <w:t>Karl Weierstraß</w:t>
      </w:r>
    </w:p>
    <w:p>
      <w:pPr>
        <w:jc w:val="center"/>
        <w:rPr>
          <w:rFonts w:hint="default" w:ascii="Cambria" w:hAnsi="Cambria" w:cs="Cambria"/>
          <w:b/>
          <w:bCs/>
          <w:color w:val="auto"/>
          <w:sz w:val="22"/>
          <w:szCs w:val="22"/>
          <w:shd w:val="clear" w:color="auto" w:fill="auto"/>
          <w:lang w:val="es-CO"/>
        </w:rPr>
      </w:pPr>
      <w:r>
        <w:rPr>
          <w:rFonts w:hint="default" w:ascii="Cambria" w:hAnsi="Cambria" w:eastAsia="sans-serif" w:cs="Cambria"/>
          <w:b/>
          <w:bCs/>
          <w:i w:val="0"/>
          <w:caps w:val="0"/>
          <w:color w:val="auto"/>
          <w:spacing w:val="0"/>
          <w:sz w:val="22"/>
          <w:szCs w:val="22"/>
          <w:shd w:val="clear" w:color="auto" w:fill="auto"/>
          <w:lang w:val="es-CO"/>
        </w:rPr>
        <w:t>M</w:t>
      </w:r>
      <w:r>
        <w:rPr>
          <w:rFonts w:hint="default" w:ascii="Cambria" w:hAnsi="Cambria" w:eastAsia="sans-serif" w:cs="Cambria"/>
          <w:b/>
          <w:bCs/>
          <w:i w:val="0"/>
          <w:caps w:val="0"/>
          <w:color w:val="auto"/>
          <w:spacing w:val="0"/>
          <w:sz w:val="22"/>
          <w:szCs w:val="22"/>
          <w:shd w:val="clear" w:color="auto" w:fill="auto"/>
        </w:rPr>
        <w:t>atemático alemán que se suele citar como el</w:t>
      </w:r>
      <w:r>
        <w:rPr>
          <w:rFonts w:hint="default" w:ascii="Cambria" w:hAnsi="Cambria" w:eastAsia="sans-serif" w:cs="Cambria"/>
          <w:b/>
          <w:bCs/>
          <w:i w:val="0"/>
          <w:caps w:val="0"/>
          <w:color w:val="auto"/>
          <w:spacing w:val="0"/>
          <w:sz w:val="22"/>
          <w:szCs w:val="22"/>
          <w:shd w:val="clear" w:color="auto" w:fill="auto"/>
          <w:lang w:val="es-CO"/>
        </w:rPr>
        <w:t xml:space="preserve"> &lt;&lt;</w:t>
      </w:r>
      <w:r>
        <w:rPr>
          <w:rFonts w:hint="default" w:ascii="Cambria" w:hAnsi="Cambria" w:eastAsia="sans-serif" w:cs="Cambria"/>
          <w:b/>
          <w:bCs/>
          <w:i w:val="0"/>
          <w:caps w:val="0"/>
          <w:color w:val="auto"/>
          <w:spacing w:val="0"/>
          <w:sz w:val="22"/>
          <w:szCs w:val="22"/>
          <w:shd w:val="clear" w:color="auto" w:fill="auto"/>
        </w:rPr>
        <w:t>padre del </w:t>
      </w:r>
      <w:r>
        <w:rPr>
          <w:rFonts w:hint="default" w:ascii="Cambria" w:hAnsi="Cambria" w:eastAsia="sans-serif" w:cs="Cambria"/>
          <w:b/>
          <w:bCs/>
          <w:i w:val="0"/>
          <w:caps w:val="0"/>
          <w:color w:val="auto"/>
          <w:spacing w:val="0"/>
          <w:sz w:val="22"/>
          <w:szCs w:val="22"/>
          <w:u w:val="none"/>
          <w:shd w:val="clear" w:color="auto" w:fill="auto"/>
        </w:rPr>
        <w:fldChar w:fldCharType="begin"/>
      </w:r>
      <w:r>
        <w:rPr>
          <w:rFonts w:hint="default" w:ascii="Cambria" w:hAnsi="Cambria" w:eastAsia="sans-serif" w:cs="Cambria"/>
          <w:b/>
          <w:bCs/>
          <w:i w:val="0"/>
          <w:caps w:val="0"/>
          <w:color w:val="auto"/>
          <w:spacing w:val="0"/>
          <w:sz w:val="22"/>
          <w:szCs w:val="22"/>
          <w:u w:val="none"/>
          <w:shd w:val="clear" w:color="auto" w:fill="auto"/>
        </w:rPr>
        <w:instrText xml:space="preserve"> HYPERLINK "https://es.wikipedia.org/wiki/An%C3%A1lisis_matem%C3%A1tico" \o "Análisis matemático" </w:instrText>
      </w:r>
      <w:r>
        <w:rPr>
          <w:rFonts w:hint="default" w:ascii="Cambria" w:hAnsi="Cambria" w:eastAsia="sans-serif" w:cs="Cambria"/>
          <w:b/>
          <w:bCs/>
          <w:i w:val="0"/>
          <w:caps w:val="0"/>
          <w:color w:val="auto"/>
          <w:spacing w:val="0"/>
          <w:sz w:val="22"/>
          <w:szCs w:val="22"/>
          <w:u w:val="none"/>
          <w:shd w:val="clear" w:color="auto" w:fill="auto"/>
        </w:rPr>
        <w:fldChar w:fldCharType="separate"/>
      </w:r>
      <w:r>
        <w:rPr>
          <w:rStyle w:val="6"/>
          <w:rFonts w:hint="default" w:ascii="Cambria" w:hAnsi="Cambria" w:eastAsia="sans-serif" w:cs="Cambria"/>
          <w:b/>
          <w:bCs/>
          <w:i w:val="0"/>
          <w:caps w:val="0"/>
          <w:color w:val="auto"/>
          <w:spacing w:val="0"/>
          <w:sz w:val="22"/>
          <w:szCs w:val="22"/>
          <w:u w:val="none"/>
          <w:shd w:val="clear" w:color="auto" w:fill="auto"/>
        </w:rPr>
        <w:t>análisis</w:t>
      </w:r>
      <w:r>
        <w:rPr>
          <w:rFonts w:hint="default" w:ascii="Cambria" w:hAnsi="Cambria" w:eastAsia="sans-serif" w:cs="Cambria"/>
          <w:b/>
          <w:bCs/>
          <w:i w:val="0"/>
          <w:caps w:val="0"/>
          <w:color w:val="auto"/>
          <w:spacing w:val="0"/>
          <w:sz w:val="22"/>
          <w:szCs w:val="22"/>
          <w:u w:val="none"/>
          <w:shd w:val="clear" w:color="auto" w:fill="auto"/>
        </w:rPr>
        <w:fldChar w:fldCharType="end"/>
      </w:r>
      <w:r>
        <w:rPr>
          <w:rFonts w:hint="default" w:ascii="Cambria" w:hAnsi="Cambria" w:eastAsia="sans-serif" w:cs="Cambria"/>
          <w:b/>
          <w:bCs/>
          <w:i w:val="0"/>
          <w:caps w:val="0"/>
          <w:color w:val="auto"/>
          <w:spacing w:val="0"/>
          <w:sz w:val="22"/>
          <w:szCs w:val="22"/>
          <w:shd w:val="clear" w:color="auto" w:fill="auto"/>
        </w:rPr>
        <w:t> moderno</w:t>
      </w:r>
      <w:r>
        <w:rPr>
          <w:rFonts w:hint="default" w:ascii="Cambria" w:hAnsi="Cambria" w:eastAsia="sans-serif" w:cs="Cambria"/>
          <w:b/>
          <w:bCs/>
          <w:i w:val="0"/>
          <w:caps w:val="0"/>
          <w:color w:val="auto"/>
          <w:spacing w:val="0"/>
          <w:sz w:val="22"/>
          <w:szCs w:val="22"/>
          <w:shd w:val="clear" w:color="auto" w:fill="auto"/>
          <w:lang w:val="es-CO"/>
        </w:rPr>
        <w:t>&gt;&gt;</w:t>
      </w:r>
    </w:p>
    <w:p>
      <w:pPr>
        <w:rPr>
          <w:rFonts w:hint="default" w:ascii="Cambria" w:hAnsi="Cambria" w:cs="Cambria"/>
          <w:sz w:val="22"/>
          <w:szCs w:val="22"/>
        </w:rPr>
      </w:pPr>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cs="Arial" w:asciiTheme="majorHAnsi" w:hAnsiTheme="majorHAnsi"/>
        <w:sz w:val="24"/>
        <w:szCs w:val="24"/>
        <w:lang w:val="es-CO" w:eastAsia="es-CO"/>
      </w:rPr>
      <w:drawing>
        <wp:anchor distT="0" distB="0" distL="114300" distR="114300" simplePos="0" relativeHeight="251659264" behindDoc="1" locked="0" layoutInCell="1" allowOverlap="1">
          <wp:simplePos x="0" y="0"/>
          <wp:positionH relativeFrom="margin">
            <wp:posOffset>-120015</wp:posOffset>
          </wp:positionH>
          <wp:positionV relativeFrom="paragraph">
            <wp:posOffset>-170180</wp:posOffset>
          </wp:positionV>
          <wp:extent cx="695325" cy="601980"/>
          <wp:effectExtent l="0" t="0" r="9525"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95325" cy="6019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CFDCA4"/>
    <w:multiLevelType w:val="singleLevel"/>
    <w:tmpl w:val="E6CFDCA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BF363E"/>
    <w:rsid w:val="04671797"/>
    <w:rsid w:val="4AC113E2"/>
    <w:rsid w:val="5B0D3BE9"/>
    <w:rsid w:val="61BF363E"/>
    <w:rsid w:val="6BA80315"/>
    <w:rsid w:val="7CE95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s-ES" w:eastAsia="es-ES" w:bidi="ar-SA"/>
    </w:rPr>
  </w:style>
  <w:style w:type="character" w:default="1" w:styleId="5">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header"/>
    <w:basedOn w:val="1"/>
    <w:uiPriority w:val="0"/>
    <w:pPr>
      <w:tabs>
        <w:tab w:val="center" w:pos="4153"/>
        <w:tab w:val="right" w:pos="8306"/>
      </w:tabs>
    </w:pPr>
  </w:style>
  <w:style w:type="paragraph" w:styleId="3">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4">
    <w:name w:val="footer"/>
    <w:basedOn w:val="1"/>
    <w:uiPriority w:val="0"/>
    <w:pPr>
      <w:tabs>
        <w:tab w:val="center" w:pos="4153"/>
        <w:tab w:val="right" w:pos="8306"/>
      </w:tabs>
    </w:pPr>
  </w:style>
  <w:style w:type="character" w:styleId="6">
    <w:name w:val="Hyperlink"/>
    <w:basedOn w:val="5"/>
    <w:qFormat/>
    <w:uiPriority w:val="0"/>
    <w:rPr>
      <w:color w:val="0000FF"/>
      <w:u w:val="single"/>
    </w:rPr>
  </w:style>
  <w:style w:type="character" w:styleId="7">
    <w:name w:val="Strong"/>
    <w:basedOn w:val="5"/>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oleObject" Target="embeddings/oleObject2.bin"/><Relationship Id="rId7" Type="http://schemas.openxmlformats.org/officeDocument/2006/relationships/image" Target="media/image3.wmf"/><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2.png"/><Relationship Id="rId23" Type="http://schemas.openxmlformats.org/officeDocument/2006/relationships/image" Target="media/image11.wmf"/><Relationship Id="rId22" Type="http://schemas.openxmlformats.org/officeDocument/2006/relationships/oleObject" Target="embeddings/oleObject9.bin"/><Relationship Id="rId21" Type="http://schemas.openxmlformats.org/officeDocument/2006/relationships/image" Target="media/image10.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7.bin"/><Relationship Id="rId17" Type="http://schemas.openxmlformats.org/officeDocument/2006/relationships/image" Target="media/image8.wmf"/><Relationship Id="rId16" Type="http://schemas.openxmlformats.org/officeDocument/2006/relationships/oleObject" Target="embeddings/oleObject6.bin"/><Relationship Id="rId15" Type="http://schemas.openxmlformats.org/officeDocument/2006/relationships/image" Target="media/image7.wmf"/><Relationship Id="rId14" Type="http://schemas.openxmlformats.org/officeDocument/2006/relationships/oleObject" Target="embeddings/oleObject5.bin"/><Relationship Id="rId13" Type="http://schemas.openxmlformats.org/officeDocument/2006/relationships/image" Target="media/image6.wmf"/><Relationship Id="rId12" Type="http://schemas.openxmlformats.org/officeDocument/2006/relationships/oleObject" Target="embeddings/oleObject4.bin"/><Relationship Id="rId11" Type="http://schemas.openxmlformats.org/officeDocument/2006/relationships/image" Target="media/image5.wmf"/><Relationship Id="rId10" Type="http://schemas.openxmlformats.org/officeDocument/2006/relationships/oleObject" Target="embeddings/oleObject3.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2020-07-22T00:35:00Z</dcterms:created>
  <dc:creator>google1563159686</dc:creator>
  <cp:lastModifiedBy>google1563159686</cp:lastModifiedBy>
  <dcterms:modified xsi:type="dcterms:W3CDTF">2020-07-22T03:01:20Z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2058-11.2.0.9453</vt:lpwstr>
  </property>
</Properties>
</file>