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35" w:rsidRDefault="000A47AF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>Lo real y lo mágico en la literatura</w:t>
      </w:r>
    </w:p>
    <w:p w:rsidR="004A0D6E" w:rsidRPr="005A2A7E" w:rsidRDefault="004A0D6E" w:rsidP="004A0D6E">
      <w:pPr>
        <w:spacing w:after="0"/>
        <w:jc w:val="center"/>
        <w:rPr>
          <w:rFonts w:ascii="Times New Roman" w:hAnsi="Times New Roman" w:cs="Times New Roman"/>
          <w:sz w:val="24"/>
          <w:lang w:val="es-CO"/>
        </w:rPr>
      </w:pPr>
    </w:p>
    <w:p w:rsidR="004A0D6E" w:rsidRDefault="004A0D6E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5A2A7E">
        <w:rPr>
          <w:rFonts w:ascii="Times New Roman" w:hAnsi="Times New Roman" w:cs="Times New Roman"/>
          <w:b/>
          <w:sz w:val="24"/>
          <w:lang w:val="es-CO"/>
        </w:rPr>
        <w:t>Actividad en clase</w:t>
      </w:r>
    </w:p>
    <w:p w:rsidR="000A47AF" w:rsidRDefault="000A47AF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0A47AF" w:rsidRDefault="000A47AF" w:rsidP="000A47AF">
      <w:pPr>
        <w:spacing w:after="0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>Página 136-137</w:t>
      </w:r>
    </w:p>
    <w:p w:rsidR="000A47AF" w:rsidRPr="00085020" w:rsidRDefault="000A47AF" w:rsidP="00085020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lang w:val="es-CO"/>
        </w:rPr>
      </w:pPr>
      <w:r w:rsidRPr="00085020">
        <w:rPr>
          <w:rFonts w:ascii="Times New Roman" w:hAnsi="Times New Roman" w:cs="Times New Roman"/>
          <w:sz w:val="24"/>
          <w:lang w:val="es-CO"/>
        </w:rPr>
        <w:t>Lectura del fragmento</w:t>
      </w:r>
    </w:p>
    <w:p w:rsidR="000A47AF" w:rsidRPr="000A47AF" w:rsidRDefault="000A47AF" w:rsidP="000A47AF">
      <w:pPr>
        <w:spacing w:after="0"/>
        <w:rPr>
          <w:rFonts w:ascii="Times New Roman" w:hAnsi="Times New Roman" w:cs="Times New Roman"/>
          <w:sz w:val="24"/>
          <w:lang w:val="es-CO"/>
        </w:rPr>
      </w:pPr>
    </w:p>
    <w:p w:rsidR="000A47AF" w:rsidRPr="005A2A7E" w:rsidRDefault="000A47AF" w:rsidP="000A47AF">
      <w:pPr>
        <w:spacing w:after="0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>Página 138</w:t>
      </w:r>
    </w:p>
    <w:p w:rsidR="004A0D6E" w:rsidRDefault="000A47AF" w:rsidP="004A0D6E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Completar el cuadro.</w:t>
      </w:r>
    </w:p>
    <w:p w:rsidR="000A47AF" w:rsidRDefault="000A47AF" w:rsidP="004A0D6E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 xml:space="preserve">Señalar en el texto las expresiones que embellecen el lenguaje. Subráyalas, cópialas en tu cuaderno y explícalas. </w:t>
      </w:r>
    </w:p>
    <w:p w:rsidR="00EB4314" w:rsidRDefault="00EB4314" w:rsidP="00EB4314">
      <w:pPr>
        <w:pStyle w:val="Prrafodelist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Le veía los párpados iluminados como todas las noches: El autor quería decir que la mujer tenía unos ojos brillantes.</w:t>
      </w:r>
    </w:p>
    <w:p w:rsidR="00EB4314" w:rsidRDefault="00EB4314" w:rsidP="00EB4314">
      <w:pPr>
        <w:pStyle w:val="Prrafodelist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La vi caminar hacia el tocador, la vi aparecer en la luna circular del espejo. Mirándome ahora al final de una ida y vuelta de luz matemática: El autor dice que el espejo era redondo y que el hombre y la mujer se estuvieron viendo toda la noche.</w:t>
      </w:r>
    </w:p>
    <w:p w:rsidR="00EB4314" w:rsidRDefault="00EB4314" w:rsidP="00EB4314">
      <w:pPr>
        <w:pStyle w:val="Prrafodelist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Era el frío lo que me daba la certeza de mi soledad: El hombre estaba muy solo.</w:t>
      </w:r>
    </w:p>
    <w:p w:rsidR="00D13E34" w:rsidRDefault="00D13E34" w:rsidP="00EB4314">
      <w:pPr>
        <w:pStyle w:val="Prrafodelist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 xml:space="preserve">Grandes ojos de ceniza encendida: El autor explica que los ojos de la mujer son grandes y de color gris. </w:t>
      </w:r>
      <w:bookmarkStart w:id="0" w:name="_GoBack"/>
      <w:bookmarkEnd w:id="0"/>
    </w:p>
    <w:p w:rsidR="000A47AF" w:rsidRDefault="000A47AF" w:rsidP="000A47AF">
      <w:pPr>
        <w:pStyle w:val="Prrafodelista"/>
        <w:spacing w:after="0"/>
        <w:jc w:val="both"/>
        <w:rPr>
          <w:rFonts w:ascii="Times New Roman" w:hAnsi="Times New Roman" w:cs="Times New Roman"/>
          <w:sz w:val="24"/>
          <w:lang w:val="es-CO"/>
        </w:rPr>
      </w:pPr>
    </w:p>
    <w:p w:rsidR="000A47AF" w:rsidRPr="000A47AF" w:rsidRDefault="000A47AF" w:rsidP="000A47AF">
      <w:pPr>
        <w:spacing w:after="0"/>
        <w:jc w:val="both"/>
        <w:rPr>
          <w:rFonts w:ascii="Times New Roman" w:hAnsi="Times New Roman" w:cs="Times New Roman"/>
          <w:b/>
          <w:sz w:val="24"/>
          <w:lang w:val="es-CO"/>
        </w:rPr>
      </w:pPr>
      <w:r w:rsidRPr="000A47AF">
        <w:rPr>
          <w:rFonts w:ascii="Times New Roman" w:hAnsi="Times New Roman" w:cs="Times New Roman"/>
          <w:b/>
          <w:sz w:val="24"/>
          <w:lang w:val="es-CO"/>
        </w:rPr>
        <w:t>Página 139</w:t>
      </w:r>
    </w:p>
    <w:p w:rsidR="000A47AF" w:rsidRDefault="00085020" w:rsidP="000A47AF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Leer</w:t>
      </w:r>
      <w:r w:rsidR="000A47AF">
        <w:rPr>
          <w:rFonts w:ascii="Times New Roman" w:hAnsi="Times New Roman" w:cs="Times New Roman"/>
          <w:sz w:val="24"/>
          <w:lang w:val="es-CO"/>
        </w:rPr>
        <w:t xml:space="preserve"> el esquema.</w:t>
      </w:r>
    </w:p>
    <w:p w:rsidR="00085020" w:rsidRDefault="00085020" w:rsidP="00085020">
      <w:pPr>
        <w:spacing w:after="0"/>
        <w:jc w:val="both"/>
        <w:rPr>
          <w:rFonts w:ascii="Times New Roman" w:hAnsi="Times New Roman" w:cs="Times New Roman"/>
          <w:sz w:val="24"/>
          <w:lang w:val="es-CO"/>
        </w:rPr>
      </w:pPr>
    </w:p>
    <w:p w:rsidR="00085020" w:rsidRPr="00085020" w:rsidRDefault="00085020" w:rsidP="00085020">
      <w:pPr>
        <w:spacing w:after="0"/>
        <w:jc w:val="both"/>
        <w:rPr>
          <w:rFonts w:ascii="Times New Roman" w:hAnsi="Times New Roman" w:cs="Times New Roman"/>
          <w:b/>
          <w:sz w:val="24"/>
          <w:lang w:val="es-CO"/>
        </w:rPr>
      </w:pPr>
      <w:r w:rsidRPr="00085020">
        <w:rPr>
          <w:rFonts w:ascii="Times New Roman" w:hAnsi="Times New Roman" w:cs="Times New Roman"/>
          <w:b/>
          <w:sz w:val="24"/>
          <w:lang w:val="es-CO"/>
        </w:rPr>
        <w:t>Página 140</w:t>
      </w:r>
    </w:p>
    <w:p w:rsidR="00085020" w:rsidRDefault="00085020" w:rsidP="00085020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Lectura del fragmento.</w:t>
      </w:r>
    </w:p>
    <w:p w:rsidR="00085020" w:rsidRDefault="00085020" w:rsidP="00085020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Realizar los puntos 2 y 3 de la página.</w:t>
      </w:r>
    </w:p>
    <w:p w:rsidR="00085020" w:rsidRDefault="00085020" w:rsidP="00085020">
      <w:pPr>
        <w:spacing w:after="0"/>
        <w:jc w:val="both"/>
        <w:rPr>
          <w:rFonts w:ascii="Times New Roman" w:hAnsi="Times New Roman" w:cs="Times New Roman"/>
          <w:sz w:val="24"/>
          <w:lang w:val="es-CO"/>
        </w:rPr>
      </w:pPr>
    </w:p>
    <w:p w:rsidR="00085020" w:rsidRDefault="00085020" w:rsidP="00085020">
      <w:pPr>
        <w:spacing w:after="0"/>
        <w:jc w:val="both"/>
        <w:rPr>
          <w:rFonts w:ascii="Times New Roman" w:hAnsi="Times New Roman" w:cs="Times New Roman"/>
          <w:b/>
          <w:sz w:val="24"/>
          <w:lang w:val="es-CO"/>
        </w:rPr>
      </w:pPr>
      <w:r w:rsidRPr="00085020">
        <w:rPr>
          <w:rFonts w:ascii="Times New Roman" w:hAnsi="Times New Roman" w:cs="Times New Roman"/>
          <w:b/>
          <w:sz w:val="24"/>
          <w:lang w:val="es-CO"/>
        </w:rPr>
        <w:t>Página 141</w:t>
      </w:r>
    </w:p>
    <w:p w:rsidR="00085020" w:rsidRPr="00085020" w:rsidRDefault="00085020" w:rsidP="00085020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 w:rsidRPr="00085020">
        <w:rPr>
          <w:rFonts w:ascii="Times New Roman" w:hAnsi="Times New Roman" w:cs="Times New Roman"/>
          <w:sz w:val="24"/>
          <w:lang w:val="es-CO"/>
        </w:rPr>
        <w:t>Leer el esquema.</w:t>
      </w:r>
    </w:p>
    <w:p w:rsidR="004A0D6E" w:rsidRPr="005A2A7E" w:rsidRDefault="004A0D6E" w:rsidP="004A0D6E">
      <w:pPr>
        <w:spacing w:after="0"/>
        <w:jc w:val="both"/>
        <w:rPr>
          <w:rFonts w:ascii="Times New Roman" w:hAnsi="Times New Roman" w:cs="Times New Roman"/>
          <w:sz w:val="24"/>
          <w:lang w:val="es-CO"/>
        </w:rPr>
      </w:pPr>
    </w:p>
    <w:p w:rsidR="004A0D6E" w:rsidRPr="005A2A7E" w:rsidRDefault="004A0D6E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5A2A7E">
        <w:rPr>
          <w:rFonts w:ascii="Times New Roman" w:hAnsi="Times New Roman" w:cs="Times New Roman"/>
          <w:b/>
          <w:sz w:val="24"/>
          <w:lang w:val="es-CO"/>
        </w:rPr>
        <w:t>Actividad de evaluación</w:t>
      </w:r>
    </w:p>
    <w:p w:rsidR="00D335C4" w:rsidRDefault="000A47AF" w:rsidP="00D335C4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Transcribir el esquema de la página 139 del módulo de lenguaje.</w:t>
      </w:r>
      <w:r w:rsidR="00D335C4" w:rsidRPr="00D51928">
        <w:rPr>
          <w:rFonts w:ascii="Times New Roman" w:hAnsi="Times New Roman" w:cs="Times New Roman"/>
          <w:sz w:val="24"/>
        </w:rPr>
        <w:t xml:space="preserve"> </w:t>
      </w:r>
    </w:p>
    <w:p w:rsidR="00085020" w:rsidRPr="00D51928" w:rsidRDefault="00085020" w:rsidP="00D335C4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Transcribir el esquema de la página 141 del módulo de lenguaje.</w:t>
      </w:r>
    </w:p>
    <w:p w:rsidR="00BC7A5E" w:rsidRPr="00085020" w:rsidRDefault="00D335C4" w:rsidP="00BC7A5E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 w:rsidRPr="00D335C4">
        <w:rPr>
          <w:rFonts w:ascii="Times New Roman" w:hAnsi="Times New Roman" w:cs="Times New Roman"/>
          <w:sz w:val="24"/>
        </w:rPr>
        <w:t>El estudiante debe enviar las evidencias del trabajo realizado en clase (</w:t>
      </w:r>
      <w:r w:rsidR="00BC7A5E">
        <w:rPr>
          <w:rFonts w:ascii="Times New Roman" w:hAnsi="Times New Roman" w:cs="Times New Roman"/>
          <w:sz w:val="24"/>
        </w:rPr>
        <w:t xml:space="preserve">páginas </w:t>
      </w:r>
      <w:r w:rsidR="00085020">
        <w:rPr>
          <w:rFonts w:ascii="Times New Roman" w:hAnsi="Times New Roman" w:cs="Times New Roman"/>
          <w:sz w:val="24"/>
        </w:rPr>
        <w:t>136, 137, 138</w:t>
      </w:r>
      <w:r w:rsidR="00BC7A5E">
        <w:rPr>
          <w:rFonts w:ascii="Times New Roman" w:hAnsi="Times New Roman" w:cs="Times New Roman"/>
          <w:sz w:val="24"/>
        </w:rPr>
        <w:t xml:space="preserve"> y </w:t>
      </w:r>
      <w:r w:rsidR="00085020">
        <w:rPr>
          <w:rFonts w:ascii="Times New Roman" w:hAnsi="Times New Roman" w:cs="Times New Roman"/>
          <w:sz w:val="24"/>
        </w:rPr>
        <w:t>140</w:t>
      </w:r>
      <w:r w:rsidRPr="00D335C4">
        <w:rPr>
          <w:rFonts w:ascii="Times New Roman" w:hAnsi="Times New Roman" w:cs="Times New Roman"/>
          <w:sz w:val="24"/>
        </w:rPr>
        <w:t>)</w:t>
      </w:r>
      <w:r w:rsidR="00BC7A5E">
        <w:rPr>
          <w:rFonts w:ascii="Times New Roman" w:hAnsi="Times New Roman" w:cs="Times New Roman"/>
          <w:sz w:val="24"/>
        </w:rPr>
        <w:t xml:space="preserve"> y en casa (</w:t>
      </w:r>
      <w:r w:rsidR="00085020">
        <w:rPr>
          <w:rFonts w:ascii="Times New Roman" w:hAnsi="Times New Roman" w:cs="Times New Roman"/>
          <w:sz w:val="24"/>
        </w:rPr>
        <w:t>esquemas</w:t>
      </w:r>
      <w:r w:rsidR="00BC7A5E">
        <w:rPr>
          <w:rFonts w:ascii="Times New Roman" w:hAnsi="Times New Roman" w:cs="Times New Roman"/>
          <w:sz w:val="24"/>
        </w:rPr>
        <w:t>)</w:t>
      </w:r>
      <w:r w:rsidRPr="00D335C4">
        <w:rPr>
          <w:rFonts w:ascii="Times New Roman" w:hAnsi="Times New Roman" w:cs="Times New Roman"/>
          <w:sz w:val="24"/>
        </w:rPr>
        <w:t xml:space="preserve"> a través de la platafor</w:t>
      </w:r>
      <w:r w:rsidR="00085020">
        <w:rPr>
          <w:rFonts w:ascii="Times New Roman" w:hAnsi="Times New Roman" w:cs="Times New Roman"/>
          <w:sz w:val="24"/>
        </w:rPr>
        <w:t xml:space="preserve">ma </w:t>
      </w:r>
      <w:proofErr w:type="spellStart"/>
      <w:r w:rsidR="00085020">
        <w:rPr>
          <w:rFonts w:ascii="Times New Roman" w:hAnsi="Times New Roman" w:cs="Times New Roman"/>
          <w:sz w:val="24"/>
        </w:rPr>
        <w:t>NotaEscolar</w:t>
      </w:r>
      <w:proofErr w:type="spellEnd"/>
      <w:r w:rsidR="00085020">
        <w:rPr>
          <w:rFonts w:ascii="Times New Roman" w:hAnsi="Times New Roman" w:cs="Times New Roman"/>
          <w:sz w:val="24"/>
        </w:rPr>
        <w:t>. Fecha límite: 23</w:t>
      </w:r>
      <w:r w:rsidRPr="00D335C4">
        <w:rPr>
          <w:rFonts w:ascii="Times New Roman" w:hAnsi="Times New Roman" w:cs="Times New Roman"/>
          <w:sz w:val="24"/>
        </w:rPr>
        <w:t>/07</w:t>
      </w:r>
      <w:r w:rsidR="00BC7A5E">
        <w:rPr>
          <w:rFonts w:ascii="Times New Roman" w:hAnsi="Times New Roman" w:cs="Times New Roman"/>
          <w:sz w:val="24"/>
        </w:rPr>
        <w:t>.</w:t>
      </w:r>
    </w:p>
    <w:p w:rsidR="00BC7A5E" w:rsidRPr="00BC7A5E" w:rsidRDefault="000A47AF" w:rsidP="00BC7A5E">
      <w:pPr>
        <w:tabs>
          <w:tab w:val="left" w:pos="5205"/>
        </w:tabs>
        <w:rPr>
          <w:rFonts w:ascii="Times New Roman" w:hAnsi="Times New Roman" w:cs="Times New Roman"/>
          <w:sz w:val="24"/>
          <w:lang w:val="es-CO"/>
        </w:rPr>
      </w:pPr>
      <w:r w:rsidRPr="00BC7A5E">
        <w:rPr>
          <w:rFonts w:ascii="Times New Roman" w:hAnsi="Times New Roman" w:cs="Times New Roman"/>
          <w:noProof/>
          <w:sz w:val="24"/>
          <w:lang w:val="es-CO" w:eastAsia="es-CO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285750</wp:posOffset>
            </wp:positionV>
            <wp:extent cx="2329180" cy="1552575"/>
            <wp:effectExtent l="0" t="0" r="0" b="9525"/>
            <wp:wrapThrough wrapText="bothSides">
              <wp:wrapPolygon edited="0">
                <wp:start x="0" y="0"/>
                <wp:lineTo x="0" y="21467"/>
                <wp:lineTo x="21376" y="21467"/>
                <wp:lineTo x="21376" y="0"/>
                <wp:lineTo x="0" y="0"/>
              </wp:wrapPolygon>
            </wp:wrapThrough>
            <wp:docPr id="2" name="Imagen 2" descr="C:\Users\DER_L\Downloads\iCloud Photos\iCloud Photos\776dbb36-81bc-4d85-b1b8-9c172226b9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776dbb36-81bc-4d85-b1b8-9c172226b9f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A5E">
        <w:rPr>
          <w:rFonts w:ascii="Times New Roman" w:hAnsi="Times New Roman" w:cs="Times New Roman"/>
          <w:sz w:val="24"/>
          <w:lang w:val="es-CO"/>
        </w:rPr>
        <w:tab/>
      </w:r>
    </w:p>
    <w:sectPr w:rsidR="00BC7A5E" w:rsidRPr="00BC7A5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DAA" w:rsidRDefault="00C54DAA" w:rsidP="00CA656E">
      <w:pPr>
        <w:spacing w:after="0" w:line="240" w:lineRule="auto"/>
      </w:pPr>
      <w:r>
        <w:separator/>
      </w:r>
    </w:p>
  </w:endnote>
  <w:endnote w:type="continuationSeparator" w:id="0">
    <w:p w:rsidR="00C54DAA" w:rsidRDefault="00C54DA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DAA" w:rsidRDefault="00C54DAA" w:rsidP="00CA656E">
      <w:pPr>
        <w:spacing w:after="0" w:line="240" w:lineRule="auto"/>
      </w:pPr>
      <w:r>
        <w:separator/>
      </w:r>
    </w:p>
  </w:footnote>
  <w:footnote w:type="continuationSeparator" w:id="0">
    <w:p w:rsidR="00C54DAA" w:rsidRDefault="00C54DA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D335C4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2BD7AB8C" wp14:editId="0BDCEB3C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D335C4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DA3A1C">
            <w:rPr>
              <w:rFonts w:ascii="Cambria" w:hAnsi="Cambria" w:cs="Arial"/>
              <w:b/>
              <w:szCs w:val="24"/>
            </w:rPr>
            <w:t>Séptimo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0A47AF">
            <w:rPr>
              <w:rFonts w:ascii="Cambria" w:hAnsi="Cambria" w:cs="Arial"/>
              <w:b/>
              <w:szCs w:val="24"/>
            </w:rPr>
            <w:t>24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9620F"/>
    <w:multiLevelType w:val="hybridMultilevel"/>
    <w:tmpl w:val="BF824E24"/>
    <w:lvl w:ilvl="0" w:tplc="213C64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314A8"/>
    <w:multiLevelType w:val="hybridMultilevel"/>
    <w:tmpl w:val="50486C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92789"/>
    <w:multiLevelType w:val="hybridMultilevel"/>
    <w:tmpl w:val="50486C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C40DF"/>
    <w:multiLevelType w:val="hybridMultilevel"/>
    <w:tmpl w:val="F4AAE2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85020"/>
    <w:rsid w:val="000A47AF"/>
    <w:rsid w:val="000A764E"/>
    <w:rsid w:val="000B3E1D"/>
    <w:rsid w:val="000E54C8"/>
    <w:rsid w:val="00102751"/>
    <w:rsid w:val="00124356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53209"/>
    <w:rsid w:val="0048649F"/>
    <w:rsid w:val="004A0D6E"/>
    <w:rsid w:val="005A2A7E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068B"/>
    <w:rsid w:val="0092467C"/>
    <w:rsid w:val="00941DE1"/>
    <w:rsid w:val="00993FD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BC7A5E"/>
    <w:rsid w:val="00C54DAA"/>
    <w:rsid w:val="00C92A49"/>
    <w:rsid w:val="00CA656E"/>
    <w:rsid w:val="00CB3E66"/>
    <w:rsid w:val="00CC77C5"/>
    <w:rsid w:val="00D13E34"/>
    <w:rsid w:val="00D335C4"/>
    <w:rsid w:val="00D41CC8"/>
    <w:rsid w:val="00DA3A1C"/>
    <w:rsid w:val="00DC01FD"/>
    <w:rsid w:val="00DE4781"/>
    <w:rsid w:val="00E13A1D"/>
    <w:rsid w:val="00E1438B"/>
    <w:rsid w:val="00E72E13"/>
    <w:rsid w:val="00EB4314"/>
    <w:rsid w:val="00EF399A"/>
    <w:rsid w:val="00F54CD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11</cp:revision>
  <dcterms:created xsi:type="dcterms:W3CDTF">2020-06-19T19:27:00Z</dcterms:created>
  <dcterms:modified xsi:type="dcterms:W3CDTF">2020-07-21T12:48:00Z</dcterms:modified>
</cp:coreProperties>
</file>