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40" w:beforeAutospacing="0" w:after="0" w:afterAutospacing="0" w:line="15" w:lineRule="atLeast"/>
        <w:rPr>
          <w:rFonts w:hint="default" w:ascii="Cambria" w:hAnsi="Cambria" w:cs="Cambria"/>
          <w:sz w:val="22"/>
          <w:szCs w:val="22"/>
          <w:lang w:val="es-CO"/>
        </w:rPr>
      </w:pPr>
      <w:r>
        <w:rPr>
          <w:rFonts w:hint="default" w:ascii="Cambria" w:hAnsi="Cambria" w:cs="Cambria"/>
          <w:b/>
          <w:sz w:val="22"/>
          <w:szCs w:val="22"/>
        </w:rPr>
        <w:t xml:space="preserve">TEMA: </w:t>
      </w:r>
      <w:r>
        <w:rPr>
          <w:rFonts w:hint="default" w:ascii="Cambria" w:hAnsi="Cambria" w:cs="Cambria"/>
          <w:b/>
          <w:sz w:val="22"/>
          <w:szCs w:val="22"/>
          <w:lang w:val="es-CO"/>
        </w:rPr>
        <w:t>Diagrama de árbol.</w:t>
      </w:r>
    </w:p>
    <w:p>
      <w:pPr>
        <w:rPr>
          <w:rFonts w:hint="default" w:ascii="Cambria" w:hAnsi="Cambria" w:cs="Cambria"/>
          <w:b/>
          <w:sz w:val="22"/>
          <w:szCs w:val="22"/>
          <w:lang w:val="es-CO"/>
        </w:rPr>
      </w:pP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18</w:t>
      </w:r>
      <w:bookmarkStart w:id="0" w:name="_GoBack"/>
      <w:bookmarkEnd w:id="0"/>
      <w:r>
        <w:rPr>
          <w:rFonts w:hint="default" w:ascii="Cambria" w:hAnsi="Cambria" w:cs="Cambria"/>
          <w:b/>
          <w:sz w:val="22"/>
          <w:szCs w:val="22"/>
          <w:lang w:val="es-CO"/>
        </w:rPr>
        <w:t>/07/2020</w:t>
      </w:r>
    </w:p>
    <w:p>
      <w:pPr>
        <w:rPr>
          <w:rFonts w:hint="default" w:ascii="Cambria" w:hAnsi="Cambria" w:cs="Cambria"/>
          <w:b/>
          <w:sz w:val="22"/>
          <w:szCs w:val="22"/>
          <w:lang w:val="es-CO"/>
        </w:rPr>
      </w:pPr>
      <w:r>
        <w:rPr>
          <w:rFonts w:hint="default" w:ascii="Cambria" w:hAnsi="Cambria" w:cs="Cambria"/>
          <w:b/>
          <w:sz w:val="22"/>
          <w:szCs w:val="22"/>
          <w:lang w:val="es-CO"/>
        </w:rPr>
        <w:t>Videos</w:t>
      </w:r>
    </w:p>
    <w:p>
      <w:pPr>
        <w:rPr>
          <w:rFonts w:hint="default" w:ascii="Cambria" w:hAnsi="Cambria"/>
          <w:b/>
          <w:sz w:val="22"/>
          <w:szCs w:val="22"/>
          <w:lang w:val="es-CO"/>
        </w:rPr>
      </w:pPr>
      <w:r>
        <w:rPr>
          <w:rFonts w:hint="default" w:ascii="Cambria" w:hAnsi="Cambria" w:cs="Cambria"/>
          <w:b/>
          <w:sz w:val="22"/>
          <w:szCs w:val="22"/>
          <w:lang w:val="es-CO"/>
        </w:rPr>
        <w:t xml:space="preserve">Parte 1: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"https://youtu.be/BY-nEoLm178" </w:instrText>
      </w:r>
      <w:r>
        <w:rPr>
          <w:rFonts w:hint="default" w:ascii="Cambria" w:hAnsi="Cambria"/>
          <w:b/>
          <w:sz w:val="22"/>
          <w:szCs w:val="22"/>
          <w:lang w:val="es-CO"/>
        </w:rPr>
        <w:fldChar w:fldCharType="separate"/>
      </w:r>
      <w:r>
        <w:rPr>
          <w:rStyle w:val="5"/>
          <w:rFonts w:hint="default" w:ascii="Cambria" w:hAnsi="Cambria"/>
          <w:b/>
          <w:sz w:val="22"/>
          <w:szCs w:val="22"/>
          <w:lang w:val="es-CO"/>
        </w:rPr>
        <w:t>https://youtu.be/BY-nEoLm178</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cs="Cambria"/>
          <w:b/>
          <w:sz w:val="22"/>
          <w:szCs w:val="22"/>
          <w:lang w:val="es-CO"/>
        </w:rPr>
      </w:pPr>
      <w:r>
        <w:rPr>
          <w:rFonts w:hint="default" w:ascii="Cambria" w:hAnsi="Cambria"/>
          <w:b/>
          <w:sz w:val="22"/>
          <w:szCs w:val="22"/>
          <w:lang w:val="es-CO"/>
        </w:rPr>
        <w:t xml:space="preserve">Parte 2: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"https://youtu.be/GAD6j9q_qyc" </w:instrText>
      </w:r>
      <w:r>
        <w:rPr>
          <w:rFonts w:hint="default" w:ascii="Cambria" w:hAnsi="Cambria"/>
          <w:b/>
          <w:sz w:val="22"/>
          <w:szCs w:val="22"/>
          <w:lang w:val="es-CO"/>
        </w:rPr>
        <w:fldChar w:fldCharType="separate"/>
      </w:r>
      <w:r>
        <w:rPr>
          <w:rStyle w:val="5"/>
          <w:rFonts w:hint="default" w:ascii="Cambria" w:hAnsi="Cambria"/>
          <w:b/>
          <w:sz w:val="22"/>
          <w:szCs w:val="22"/>
          <w:lang w:val="es-CO"/>
        </w:rPr>
        <w:t>https://youtu.be/GAD6j9q_qyc</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numPr>
          <w:ilvl w:val="0"/>
          <w:numId w:val="0"/>
        </w:numPr>
        <w:jc w:val="center"/>
        <w:rPr>
          <w:rFonts w:hint="default" w:ascii="Cambria" w:hAnsi="Cambria" w:cs="Cambria"/>
          <w:b/>
          <w:bCs w:val="0"/>
          <w:sz w:val="22"/>
          <w:szCs w:val="22"/>
          <w:lang w:val="es-CO"/>
        </w:rPr>
      </w:pPr>
      <w:r>
        <w:rPr>
          <w:rFonts w:hint="default" w:ascii="Cambria" w:hAnsi="Cambria" w:cs="Cambria"/>
          <w:b/>
          <w:bCs w:val="0"/>
          <w:sz w:val="22"/>
          <w:szCs w:val="22"/>
          <w:lang w:val="es-CO"/>
        </w:rPr>
        <w:t>Actividad</w:t>
      </w:r>
    </w:p>
    <w:p>
      <w:pPr>
        <w:numPr>
          <w:ilvl w:val="0"/>
          <w:numId w:val="1"/>
        </w:numPr>
        <w:jc w:val="both"/>
        <w:rPr>
          <w:rFonts w:hint="default" w:ascii="Cambria" w:hAnsi="Cambria" w:cs="Cambria"/>
          <w:b w:val="0"/>
          <w:bCs/>
          <w:sz w:val="22"/>
          <w:szCs w:val="22"/>
          <w:lang w:val="es-CO"/>
        </w:rPr>
      </w:pPr>
      <w:r>
        <w:rPr>
          <w:rFonts w:hint="default" w:ascii="Cambria" w:hAnsi="Cambria" w:cs="Cambria"/>
          <w:b w:val="0"/>
          <w:bCs/>
          <w:sz w:val="22"/>
          <w:szCs w:val="22"/>
          <w:lang w:val="es-CO"/>
        </w:rPr>
        <w:t xml:space="preserve">Se lanza una moneda tres veces; </w:t>
      </w:r>
    </w:p>
    <w:p>
      <w:pPr>
        <w:numPr>
          <w:ilvl w:val="0"/>
          <w:numId w:val="0"/>
        </w:numPr>
        <w:jc w:val="both"/>
        <w:rPr>
          <w:rFonts w:hint="default" w:ascii="Cambria" w:hAnsi="Cambria" w:cs="Cambria"/>
          <w:b w:val="0"/>
          <w:bCs/>
          <w:sz w:val="22"/>
          <w:szCs w:val="22"/>
          <w:lang w:val="es-CO"/>
        </w:rPr>
      </w:pPr>
      <w:r>
        <w:rPr>
          <w:rFonts w:hint="default" w:ascii="Cambria" w:hAnsi="Cambria" w:cs="Cambria"/>
          <w:b w:val="0"/>
          <w:bCs/>
          <w:sz w:val="22"/>
          <w:szCs w:val="22"/>
          <w:lang w:val="es-CO"/>
        </w:rPr>
        <w:t>Cuál es la probabilidad de:</w:t>
      </w:r>
    </w:p>
    <w:p>
      <w:pPr>
        <w:numPr>
          <w:ilvl w:val="0"/>
          <w:numId w:val="2"/>
        </w:numPr>
        <w:jc w:val="both"/>
        <w:rPr>
          <w:rFonts w:hint="default" w:ascii="Cambria" w:hAnsi="Cambria" w:cs="Cambria"/>
          <w:b w:val="0"/>
          <w:bCs/>
          <w:sz w:val="22"/>
          <w:szCs w:val="22"/>
          <w:lang w:val="es-CO"/>
        </w:rPr>
      </w:pPr>
      <w:r>
        <w:rPr>
          <w:rFonts w:hint="default" w:ascii="Cambria" w:hAnsi="Cambria" w:cs="Cambria"/>
          <w:b w:val="0"/>
          <w:bCs/>
          <w:sz w:val="22"/>
          <w:szCs w:val="22"/>
          <w:lang w:val="es-CO"/>
        </w:rPr>
        <w:t>Salga en los tres lanzamientos cara .</w:t>
      </w:r>
    </w:p>
    <w:p>
      <w:pPr>
        <w:numPr>
          <w:ilvl w:val="0"/>
          <w:numId w:val="2"/>
        </w:numPr>
        <w:jc w:val="both"/>
        <w:rPr>
          <w:rFonts w:hint="default" w:ascii="Cambria" w:hAnsi="Cambria" w:cs="Cambria"/>
          <w:b w:val="0"/>
          <w:bCs/>
          <w:sz w:val="22"/>
          <w:szCs w:val="22"/>
          <w:lang w:val="es-CO"/>
        </w:rPr>
      </w:pPr>
      <w:r>
        <w:rPr>
          <w:rFonts w:hint="default" w:ascii="Cambria" w:hAnsi="Cambria" w:cs="Cambria"/>
          <w:b w:val="0"/>
          <w:bCs/>
          <w:sz w:val="22"/>
          <w:szCs w:val="22"/>
          <w:lang w:val="es-CO"/>
        </w:rPr>
        <w:t>Salga dos sello y una cara.</w:t>
      </w:r>
    </w:p>
    <w:p>
      <w:pPr>
        <w:numPr>
          <w:ilvl w:val="0"/>
          <w:numId w:val="1"/>
        </w:numPr>
        <w:ind w:left="0" w:leftChars="0" w:firstLine="0" w:firstLineChars="0"/>
        <w:jc w:val="both"/>
        <w:rPr>
          <w:rFonts w:hint="default" w:ascii="Cambria" w:hAnsi="Cambria" w:cs="Cambria"/>
          <w:b w:val="0"/>
          <w:bCs/>
          <w:sz w:val="22"/>
          <w:szCs w:val="22"/>
          <w:lang w:val="es-CO"/>
        </w:rPr>
      </w:pPr>
      <w:r>
        <w:rPr>
          <w:rFonts w:hint="default" w:ascii="Cambria" w:hAnsi="Cambria" w:cs="Cambria"/>
          <w:b w:val="0"/>
          <w:bCs/>
          <w:sz w:val="22"/>
          <w:szCs w:val="22"/>
          <w:lang w:val="es-CO"/>
        </w:rPr>
        <w:t xml:space="preserve">Se lanza un dado 2 veces </w:t>
      </w:r>
    </w:p>
    <w:p>
      <w:pPr>
        <w:numPr>
          <w:ilvl w:val="0"/>
          <w:numId w:val="0"/>
        </w:numPr>
        <w:ind w:leftChars="0"/>
        <w:jc w:val="both"/>
        <w:rPr>
          <w:rFonts w:hint="default" w:ascii="Cambria" w:hAnsi="Cambria" w:cs="Cambria"/>
          <w:b w:val="0"/>
          <w:bCs/>
          <w:sz w:val="22"/>
          <w:szCs w:val="22"/>
          <w:lang w:val="es-CO"/>
        </w:rPr>
      </w:pPr>
      <w:r>
        <w:rPr>
          <w:rFonts w:hint="default" w:ascii="Cambria" w:hAnsi="Cambria" w:cs="Cambria"/>
          <w:b w:val="0"/>
          <w:bCs/>
          <w:sz w:val="22"/>
          <w:szCs w:val="22"/>
          <w:lang w:val="es-CO"/>
        </w:rPr>
        <w:t>Cuál es la probabilidad de:</w:t>
      </w:r>
    </w:p>
    <w:p>
      <w:pPr>
        <w:numPr>
          <w:ilvl w:val="0"/>
          <w:numId w:val="3"/>
        </w:numPr>
        <w:ind w:leftChars="0"/>
        <w:jc w:val="both"/>
        <w:rPr>
          <w:rFonts w:hint="default" w:ascii="Cambria" w:hAnsi="Cambria" w:cs="Cambria"/>
          <w:b w:val="0"/>
          <w:bCs/>
          <w:sz w:val="22"/>
          <w:szCs w:val="22"/>
          <w:lang w:val="es-CO"/>
        </w:rPr>
      </w:pPr>
      <w:r>
        <w:rPr>
          <w:rFonts w:hint="default" w:ascii="Cambria" w:hAnsi="Cambria" w:cs="Cambria"/>
          <w:b w:val="0"/>
          <w:bCs/>
          <w:sz w:val="22"/>
          <w:szCs w:val="22"/>
          <w:lang w:val="es-CO"/>
        </w:rPr>
        <w:t xml:space="preserve"> Que la suma de los 2 intentos sea 5.</w:t>
      </w:r>
    </w:p>
    <w:p>
      <w:pPr>
        <w:numPr>
          <w:ilvl w:val="0"/>
          <w:numId w:val="3"/>
        </w:numPr>
        <w:ind w:leftChars="0"/>
        <w:jc w:val="both"/>
        <w:rPr>
          <w:rFonts w:hint="default" w:ascii="Cambria" w:hAnsi="Cambria" w:cs="Cambria"/>
          <w:b w:val="0"/>
          <w:bCs/>
          <w:sz w:val="22"/>
          <w:szCs w:val="22"/>
          <w:lang w:val="es-CO"/>
        </w:rPr>
      </w:pPr>
      <w:r>
        <w:rPr>
          <w:rFonts w:hint="default" w:ascii="Cambria" w:hAnsi="Cambria" w:cs="Cambria"/>
          <w:b w:val="0"/>
          <w:bCs/>
          <w:sz w:val="22"/>
          <w:szCs w:val="22"/>
          <w:lang w:val="es-CO"/>
        </w:rPr>
        <w:t xml:space="preserve"> Que la suma de los 2 intentos sea  menos o igual a 5.</w:t>
      </w:r>
    </w:p>
    <w:p>
      <w:pPr>
        <w:numPr>
          <w:ilvl w:val="0"/>
          <w:numId w:val="1"/>
        </w:numPr>
        <w:ind w:left="0" w:leftChars="0" w:firstLine="0" w:firstLineChars="0"/>
        <w:jc w:val="both"/>
        <w:rPr>
          <w:rFonts w:hint="default" w:ascii="Cambria" w:hAnsi="Cambria" w:cs="Cambria"/>
          <w:b w:val="0"/>
          <w:bCs/>
          <w:sz w:val="22"/>
          <w:szCs w:val="22"/>
          <w:lang w:val="es-CO"/>
        </w:rPr>
      </w:pPr>
      <w:r>
        <w:rPr>
          <w:rFonts w:hint="default" w:ascii="Cambria" w:hAnsi="Cambria" w:cs="Cambria"/>
          <w:b w:val="0"/>
          <w:bCs/>
          <w:sz w:val="22"/>
          <w:szCs w:val="22"/>
          <w:lang w:val="es-CO"/>
        </w:rPr>
        <w:t xml:space="preserve"> Un estudiante contesta un examen que consta de tres preguntas de selección múltiple. La primer pregunta tiene 6 Respuestas de las cuales dos  son correctas , la segunda pregunta tiene 3 respuestas de la cual una es correcta y la  ultima pregunta tiene 4 respuestas de la cual 3 son correctas.</w:t>
      </w:r>
    </w:p>
    <w:p>
      <w:pPr>
        <w:numPr>
          <w:ilvl w:val="0"/>
          <w:numId w:val="0"/>
        </w:numPr>
        <w:ind w:leftChars="0"/>
        <w:jc w:val="both"/>
        <w:rPr>
          <w:rFonts w:hint="default" w:ascii="Cambria" w:hAnsi="Cambria" w:cs="Cambria"/>
          <w:b w:val="0"/>
          <w:bCs/>
          <w:sz w:val="22"/>
          <w:szCs w:val="22"/>
          <w:lang w:val="es-CO"/>
        </w:rPr>
      </w:pPr>
      <w:r>
        <w:rPr>
          <w:rFonts w:hint="default" w:ascii="Cambria" w:hAnsi="Cambria" w:cs="Cambria"/>
          <w:b w:val="0"/>
          <w:bCs/>
          <w:sz w:val="22"/>
          <w:szCs w:val="22"/>
          <w:lang w:val="es-CO"/>
        </w:rPr>
        <w:t>¿Cuál es la probabilidad de que el estudiante conteste todas las respuestas correctamente si realiza el examen al azar?.</w:t>
      </w:r>
    </w:p>
    <w:p>
      <w:pPr>
        <w:numPr>
          <w:ilvl w:val="0"/>
          <w:numId w:val="0"/>
        </w:numPr>
        <w:ind w:leftChars="0"/>
        <w:jc w:val="both"/>
        <w:rPr>
          <w:rFonts w:hint="default" w:ascii="Cambria" w:hAnsi="Cambria" w:cs="Cambria"/>
          <w:b w:val="0"/>
          <w:bCs/>
          <w:sz w:val="22"/>
          <w:szCs w:val="22"/>
          <w:lang w:val="es-CO"/>
        </w:rPr>
      </w:pPr>
      <w:r>
        <w:rPr>
          <w:rFonts w:hint="default" w:ascii="Cambria" w:hAnsi="Cambria" w:cs="Cambria"/>
          <w:b w:val="0"/>
          <w:bCs/>
          <w:sz w:val="22"/>
          <w:szCs w:val="22"/>
          <w:lang w:val="es-CO"/>
        </w:rPr>
        <w:t>¿Cuál es la probabilidad de que el estudiante conteste todas las respuestas incorrectas si realiza el examen al azar?.</w:t>
      </w:r>
    </w:p>
    <w:p>
      <w:pPr>
        <w:numPr>
          <w:ilvl w:val="0"/>
          <w:numId w:val="0"/>
        </w:numPr>
        <w:ind w:leftChars="0"/>
        <w:jc w:val="both"/>
        <w:rPr>
          <w:rFonts w:hint="default" w:ascii="Cambria" w:hAnsi="Cambria" w:cs="Cambria"/>
          <w:b/>
          <w:bCs w:val="0"/>
          <w:sz w:val="22"/>
          <w:szCs w:val="22"/>
          <w:lang w:val="es-CO"/>
        </w:rPr>
      </w:pPr>
      <w:r>
        <w:rPr>
          <w:rFonts w:hint="default" w:ascii="Cambria" w:hAnsi="Cambria" w:cs="Cambria"/>
          <w:b/>
          <w:bCs w:val="0"/>
          <w:sz w:val="22"/>
          <w:szCs w:val="22"/>
          <w:lang w:val="es-CO"/>
        </w:rPr>
        <w:t xml:space="preserve">Nota: Realice el diagrama de árbol para conocer todas las posibilidades tal como se realizo en clase. </w:t>
      </w:r>
    </w:p>
    <w:p>
      <w:pPr>
        <w:numPr>
          <w:ilvl w:val="0"/>
          <w:numId w:val="0"/>
        </w:numPr>
        <w:rPr>
          <w:rFonts w:ascii="Arial" w:hAnsi="Arial" w:eastAsia="SimSun" w:cs="Arial"/>
          <w:i w:val="0"/>
          <w:caps w:val="0"/>
          <w:color w:val="FF0000"/>
          <w:spacing w:val="0"/>
          <w:sz w:val="21"/>
          <w:szCs w:val="21"/>
          <w:shd w:val="clear" w:fill="FFFFFF"/>
        </w:rPr>
      </w:pPr>
      <w:r>
        <w:rPr>
          <w:rFonts w:hint="default" w:ascii="Cambria" w:hAnsi="Cambria" w:cs="Cambria"/>
          <w:b w:val="0"/>
          <w:bCs/>
          <w:color w:val="FF0000"/>
          <w:sz w:val="22"/>
          <w:szCs w:val="22"/>
          <w:lang w:val="es-CO"/>
        </w:rPr>
        <w:t xml:space="preserve">Puntos extra : </w:t>
      </w:r>
      <w:r>
        <w:rPr>
          <w:rFonts w:ascii="Arial" w:hAnsi="Arial" w:eastAsia="SimSun" w:cs="Arial"/>
          <w:i w:val="0"/>
          <w:caps w:val="0"/>
          <w:color w:val="FF0000"/>
          <w:spacing w:val="0"/>
          <w:sz w:val="21"/>
          <w:szCs w:val="21"/>
          <w:shd w:val="clear" w:fill="FFFFFF"/>
        </w:rPr>
        <w:t>tenemos dos jarras o botellas una que puede medir 5 litros y otra 3 litros. ¿Cómo podemos conseguir tener 4 litros justos?</w:t>
      </w:r>
    </w:p>
    <w:p>
      <w:pPr>
        <w:numPr>
          <w:ilvl w:val="0"/>
          <w:numId w:val="0"/>
        </w:numPr>
        <w:jc w:val="center"/>
        <w:rPr>
          <w:rFonts w:hint="default" w:ascii="Arial" w:hAnsi="Arial" w:eastAsia="SimSun" w:cs="Arial"/>
          <w:i w:val="0"/>
          <w:caps w:val="0"/>
          <w:color w:val="333333"/>
          <w:spacing w:val="0"/>
          <w:sz w:val="21"/>
          <w:szCs w:val="21"/>
          <w:shd w:val="clear" w:fill="FFFFFF"/>
          <w:lang w:val="es-CO"/>
        </w:rPr>
      </w:pPr>
      <w:r>
        <w:drawing>
          <wp:inline distT="0" distB="0" distL="114300" distR="114300">
            <wp:extent cx="2000885" cy="1967865"/>
            <wp:effectExtent l="0" t="0" r="18415" b="1333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6"/>
                    <a:stretch>
                      <a:fillRect/>
                    </a:stretch>
                  </pic:blipFill>
                  <pic:spPr>
                    <a:xfrm>
                      <a:off x="0" y="0"/>
                      <a:ext cx="2000885" cy="1967865"/>
                    </a:xfrm>
                    <a:prstGeom prst="rect">
                      <a:avLst/>
                    </a:prstGeom>
                    <a:noFill/>
                    <a:ln>
                      <a:noFill/>
                    </a:ln>
                  </pic:spPr>
                </pic:pic>
              </a:graphicData>
            </a:graphic>
          </wp:inline>
        </w:drawing>
      </w:r>
    </w:p>
    <w:p>
      <w:pPr>
        <w:numPr>
          <w:ilvl w:val="0"/>
          <w:numId w:val="0"/>
        </w:numPr>
      </w:pPr>
    </w:p>
    <w:p>
      <w:pPr>
        <w:jc w:val="center"/>
      </w:pPr>
      <w:r>
        <w:drawing>
          <wp:inline distT="0" distB="0" distL="114300" distR="114300">
            <wp:extent cx="1572895" cy="1791970"/>
            <wp:effectExtent l="0" t="0" r="8255" b="177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7"/>
                    <a:stretch>
                      <a:fillRect/>
                    </a:stretch>
                  </pic:blipFill>
                  <pic:spPr>
                    <a:xfrm>
                      <a:off x="0" y="0"/>
                      <a:ext cx="1572895" cy="1791970"/>
                    </a:xfrm>
                    <a:prstGeom prst="rect">
                      <a:avLst/>
                    </a:prstGeom>
                    <a:noFill/>
                    <a:ln>
                      <a:noFill/>
                    </a:ln>
                  </pic:spPr>
                </pic:pic>
              </a:graphicData>
            </a:graphic>
          </wp:inline>
        </w:drawing>
      </w:r>
    </w:p>
    <w:p>
      <w:pPr>
        <w:jc w:val="center"/>
        <w:rPr>
          <w:rStyle w:val="6"/>
          <w:rFonts w:hint="default" w:ascii="Cambria" w:hAnsi="Cambria" w:eastAsia="Segoe UI" w:cs="Cambria"/>
          <w:b/>
          <w:i w:val="0"/>
          <w:caps w:val="0"/>
          <w:color w:val="0A0A0A"/>
          <w:spacing w:val="0"/>
          <w:sz w:val="22"/>
          <w:szCs w:val="22"/>
          <w:shd w:val="clear" w:fill="FFFFFF"/>
          <w:lang w:val="es-CO"/>
        </w:rPr>
      </w:pPr>
      <w:r>
        <w:rPr>
          <w:rStyle w:val="6"/>
          <w:rFonts w:hint="default" w:ascii="Cambria" w:hAnsi="Cambria" w:eastAsia="Segoe UI" w:cs="Cambria"/>
          <w:b/>
          <w:i w:val="0"/>
          <w:caps w:val="0"/>
          <w:color w:val="0A0A0A"/>
          <w:spacing w:val="0"/>
          <w:sz w:val="22"/>
          <w:szCs w:val="22"/>
          <w:shd w:val="clear" w:fill="FFFFFF"/>
          <w:lang w:val="es-CO"/>
        </w:rPr>
        <w:t>“</w:t>
      </w:r>
      <w:r>
        <w:rPr>
          <w:rStyle w:val="6"/>
          <w:rFonts w:hint="default" w:ascii="Cambria" w:hAnsi="Cambria" w:eastAsia="Segoe UI" w:cs="Cambria"/>
          <w:b/>
          <w:i w:val="0"/>
          <w:caps w:val="0"/>
          <w:color w:val="0A0A0A"/>
          <w:spacing w:val="0"/>
          <w:sz w:val="22"/>
          <w:szCs w:val="22"/>
          <w:shd w:val="clear" w:fill="FFFFFF"/>
        </w:rPr>
        <w:t>Para aquellos que no conocen las matemáticas, es difícil sentir la belleza de la naturaleza… Si quieren aprender sobre la naturaleza, apreciar la naturaleza, es necesario aprender el lenguaje en el que habla</w:t>
      </w:r>
      <w:r>
        <w:rPr>
          <w:rStyle w:val="6"/>
          <w:rFonts w:hint="default" w:ascii="Cambria" w:hAnsi="Cambria" w:eastAsia="Segoe UI" w:cs="Cambria"/>
          <w:b/>
          <w:i w:val="0"/>
          <w:caps w:val="0"/>
          <w:color w:val="0A0A0A"/>
          <w:spacing w:val="0"/>
          <w:sz w:val="22"/>
          <w:szCs w:val="22"/>
          <w:shd w:val="clear" w:fill="FFFFFF"/>
          <w:lang w:val="es-CO"/>
        </w:rPr>
        <w:t>”</w:t>
      </w:r>
    </w:p>
    <w:p>
      <w:pPr>
        <w:jc w:val="center"/>
        <w:rPr>
          <w:rFonts w:hint="default" w:ascii="Cambria" w:hAnsi="Cambria" w:eastAsia="SimSun" w:cs="Cambria"/>
          <w:b/>
          <w:i w:val="0"/>
          <w:caps w:val="0"/>
          <w:color w:val="auto"/>
          <w:spacing w:val="0"/>
          <w:sz w:val="22"/>
          <w:szCs w:val="22"/>
          <w:shd w:val="clear" w:color="auto" w:fill="auto"/>
          <w:lang w:val="es-CO"/>
        </w:rPr>
      </w:pPr>
      <w:r>
        <w:rPr>
          <w:rFonts w:hint="default" w:ascii="Cambria" w:hAnsi="Cambria" w:eastAsia="SimSun" w:cs="Cambria"/>
          <w:b/>
          <w:i w:val="0"/>
          <w:caps w:val="0"/>
          <w:color w:val="auto"/>
          <w:spacing w:val="0"/>
          <w:sz w:val="22"/>
          <w:szCs w:val="22"/>
          <w:shd w:val="clear" w:color="auto" w:fill="auto"/>
        </w:rPr>
        <w:t>Richard Feynman</w:t>
      </w:r>
      <w:r>
        <w:rPr>
          <w:rFonts w:hint="default" w:ascii="Cambria" w:hAnsi="Cambria" w:eastAsia="SimSun" w:cs="Cambria"/>
          <w:b/>
          <w:i w:val="0"/>
          <w:caps w:val="0"/>
          <w:color w:val="auto"/>
          <w:spacing w:val="0"/>
          <w:sz w:val="22"/>
          <w:szCs w:val="22"/>
          <w:shd w:val="clear" w:color="auto" w:fill="auto"/>
          <w:lang w:val="es-CO"/>
        </w:rPr>
        <w:t>.</w:t>
      </w:r>
    </w:p>
    <w:p>
      <w:pPr>
        <w:jc w:val="center"/>
        <w:rPr>
          <w:rFonts w:hint="default" w:ascii="Cambria" w:hAnsi="Cambria" w:eastAsia="SimSun" w:cs="Cambria"/>
          <w:b/>
          <w:i w:val="0"/>
          <w:caps w:val="0"/>
          <w:color w:val="auto"/>
          <w:spacing w:val="0"/>
          <w:sz w:val="22"/>
          <w:szCs w:val="22"/>
          <w:shd w:val="clear" w:fill="FFFFFF"/>
          <w:lang w:val="es-CO"/>
        </w:rPr>
      </w:pPr>
      <w:r>
        <w:rPr>
          <w:rFonts w:hint="default" w:ascii="Cambria" w:hAnsi="Cambria" w:eastAsia="SimSun" w:cs="Cambria"/>
          <w:b/>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Premio Albert Einstein</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Princeton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"https://es.wikipedia.org/wiki/1954" \o "1954"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1954</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"https://es.wikipedia.org/w/index.php?title=Premio_Lawrence&amp;action=edit&amp;redlink=1" \o "Premio Lawrence (aún no redactado)"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Lawrence</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"https://es.wikipedia.org/wiki/1962" \o "1962"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1962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drawing>
          <wp:inline distT="0" distB="0" distL="114300" distR="114300">
            <wp:extent cx="190500" cy="190500"/>
            <wp:effectExtent l="0" t="0" r="0" b="0"/>
            <wp:docPr id="4" name="Imagen 6"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G_256"/>
                    <pic:cNvPicPr>
                      <a:picLocks noChangeAspect="1"/>
                    </pic:cNvPicPr>
                  </pic:nvPicPr>
                  <pic:blipFill>
                    <a:blip r:embed="rId9"/>
                    <a:stretch>
                      <a:fillRect/>
                    </a:stretch>
                  </pic:blipFill>
                  <pic:spPr>
                    <a:xfrm>
                      <a:off x="0" y="0"/>
                      <a:ext cx="190500" cy="190500"/>
                    </a:xfrm>
                    <a:prstGeom prst="rect">
                      <a:avLst/>
                    </a:prstGeom>
                    <a:noFill/>
                    <a:ln w="9525">
                      <a:noFill/>
                    </a:ln>
                  </pic:spPr>
                </pic:pic>
              </a:graphicData>
            </a:graphic>
          </wp:inline>
        </w:draw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"https://es.wikipedia.org/wiki/Anexo:Premio_Nobel_de_F%C3%ADsica" \o "Anexo:Premio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"https://es.wikipedia.org/wiki/1965" \o "1965"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1965</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shd w:val="clear" w:fill="F9F9F9"/>
        </w:rPr>
        <w:t>Medalla Oersted a la Enseñanza</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"https://es.wikipedia.org/wiki/1972" \o "1972"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1972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imSun" w:cs="Cambria"/>
          <w:b/>
          <w:i w:val="0"/>
          <w:caps w:val="0"/>
          <w:color w:val="auto"/>
          <w:spacing w:val="0"/>
          <w:sz w:val="22"/>
          <w:szCs w:val="22"/>
          <w:shd w:val="clear" w:fill="FFFFFF"/>
          <w:lang w:val="es-CO"/>
        </w:rPr>
        <w:t>)</w:t>
      </w:r>
    </w:p>
    <w:p/>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-120015</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7B4EA"/>
    <w:multiLevelType w:val="singleLevel"/>
    <w:tmpl w:val="9FA7B4EA"/>
    <w:lvl w:ilvl="0" w:tentative="0">
      <w:start w:val="1"/>
      <w:numFmt w:val="decimal"/>
      <w:suff w:val="space"/>
      <w:lvlText w:val="%1)"/>
      <w:lvlJc w:val="left"/>
    </w:lvl>
  </w:abstractNum>
  <w:abstractNum w:abstractNumId="1">
    <w:nsid w:val="BDF5126B"/>
    <w:multiLevelType w:val="singleLevel"/>
    <w:tmpl w:val="BDF5126B"/>
    <w:lvl w:ilvl="0" w:tentative="0">
      <w:start w:val="1"/>
      <w:numFmt w:val="upperLetter"/>
      <w:suff w:val="space"/>
      <w:lvlText w:val="%1."/>
      <w:lvlJc w:val="left"/>
    </w:lvl>
  </w:abstractNum>
  <w:abstractNum w:abstractNumId="2">
    <w:nsid w:val="CD2AF97C"/>
    <w:multiLevelType w:val="singleLevel"/>
    <w:tmpl w:val="CD2AF97C"/>
    <w:lvl w:ilvl="0" w:tentative="0">
      <w:start w:val="1"/>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534E5A"/>
    <w:rsid w:val="7923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4">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qFormat/>
    <w:uiPriority w:val="0"/>
    <w:rPr>
      <w:color w:val="0000FF"/>
      <w:u w:val="single"/>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hyperlink" Target="https://commons.wikimedia.org/wiki/File:Nobel_prize_medal.svg"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2020-07-14T01:07:00Z</dcterms:created>
  <dc:creator>JEISON</dc:creator>
  <cp:lastModifiedBy>google1563159686</cp:lastModifiedBy>
  <dcterms:modified xsi:type="dcterms:W3CDTF">2020-07-14T01:13:43Z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