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56251" w14:textId="77777777" w:rsidR="007D0CD4" w:rsidRPr="00B47ACF" w:rsidRDefault="007D0CD4" w:rsidP="007D0CD4">
      <w:pPr>
        <w:jc w:val="center"/>
        <w:rPr>
          <w:rFonts w:ascii="Times New Roman" w:hAnsi="Times New Roman" w:cs="Times New Roman"/>
          <w:b/>
          <w:sz w:val="24"/>
        </w:rPr>
      </w:pPr>
      <w:r>
        <w:rPr>
          <w:rFonts w:ascii="Times New Roman" w:hAnsi="Times New Roman" w:cs="Times New Roman"/>
          <w:b/>
          <w:sz w:val="24"/>
        </w:rPr>
        <w:t>Solución página 48 – Módulo de comprensión</w:t>
      </w:r>
    </w:p>
    <w:p w14:paraId="1439A19C" w14:textId="77777777" w:rsidR="007D0CD4" w:rsidRDefault="007D0CD4" w:rsidP="007D0CD4">
      <w:pPr>
        <w:pStyle w:val="Prrafodelista"/>
        <w:numPr>
          <w:ilvl w:val="0"/>
          <w:numId w:val="17"/>
        </w:numPr>
        <w:jc w:val="both"/>
        <w:rPr>
          <w:rFonts w:ascii="Times New Roman" w:hAnsi="Times New Roman" w:cs="Times New Roman"/>
          <w:sz w:val="24"/>
        </w:rPr>
      </w:pPr>
      <w:proofErr w:type="spellStart"/>
      <w:r w:rsidRPr="00B47ACF">
        <w:rPr>
          <w:rFonts w:ascii="Times New Roman" w:hAnsi="Times New Roman" w:cs="Times New Roman"/>
          <w:sz w:val="24"/>
        </w:rPr>
        <w:t>Iwa</w:t>
      </w:r>
      <w:proofErr w:type="spellEnd"/>
      <w:r w:rsidRPr="00B47ACF">
        <w:rPr>
          <w:rFonts w:ascii="Times New Roman" w:hAnsi="Times New Roman" w:cs="Times New Roman"/>
          <w:sz w:val="24"/>
        </w:rPr>
        <w:t xml:space="preserve"> </w:t>
      </w:r>
      <w:proofErr w:type="spellStart"/>
      <w:r w:rsidRPr="00B47ACF">
        <w:rPr>
          <w:rFonts w:ascii="Times New Roman" w:hAnsi="Times New Roman" w:cs="Times New Roman"/>
          <w:sz w:val="24"/>
        </w:rPr>
        <w:t>Kashy</w:t>
      </w:r>
      <w:proofErr w:type="spellEnd"/>
      <w:r w:rsidRPr="00B47ACF">
        <w:rPr>
          <w:rFonts w:ascii="Times New Roman" w:hAnsi="Times New Roman" w:cs="Times New Roman"/>
          <w:sz w:val="24"/>
        </w:rPr>
        <w:t xml:space="preserve">, mujer </w:t>
      </w:r>
      <w:proofErr w:type="spellStart"/>
      <w:r w:rsidRPr="00B47ACF">
        <w:rPr>
          <w:rFonts w:ascii="Times New Roman" w:hAnsi="Times New Roman" w:cs="Times New Roman"/>
          <w:sz w:val="24"/>
        </w:rPr>
        <w:t>wayúu</w:t>
      </w:r>
      <w:proofErr w:type="spellEnd"/>
      <w:r w:rsidRPr="00B47ACF">
        <w:rPr>
          <w:rFonts w:ascii="Times New Roman" w:hAnsi="Times New Roman" w:cs="Times New Roman"/>
          <w:sz w:val="24"/>
        </w:rPr>
        <w:t xml:space="preserve">, lleva encerrada treinta lunas. Está aprendiendo lo que las mujeres mayores le enseñan a tejer, a moler maíz y le dan conocimientos sobre el embarazo. Su mamá </w:t>
      </w:r>
      <w:proofErr w:type="spellStart"/>
      <w:r w:rsidRPr="00B47ACF">
        <w:rPr>
          <w:rFonts w:ascii="Times New Roman" w:hAnsi="Times New Roman" w:cs="Times New Roman"/>
          <w:sz w:val="24"/>
        </w:rPr>
        <w:t>Keetchón</w:t>
      </w:r>
      <w:proofErr w:type="spellEnd"/>
      <w:r w:rsidRPr="00B47ACF">
        <w:rPr>
          <w:rFonts w:ascii="Times New Roman" w:hAnsi="Times New Roman" w:cs="Times New Roman"/>
          <w:sz w:val="24"/>
        </w:rPr>
        <w:t xml:space="preserve"> la bañaba en las madrugadas con agua verde de cimiento. Las mujeres mayores le cortaron el cabello —que estaba hasta la cintura—y la dejaron como un erizo, por tal razón usaba un pañolón que le ayudaba también a cubrir sus orejas grandes. Sus alimentos eran especiales porque no tenían dulce ni sal. </w:t>
      </w:r>
      <w:proofErr w:type="spellStart"/>
      <w:r w:rsidRPr="00B47ACF">
        <w:rPr>
          <w:rFonts w:ascii="Times New Roman" w:hAnsi="Times New Roman" w:cs="Times New Roman"/>
          <w:sz w:val="24"/>
        </w:rPr>
        <w:t>Iwa</w:t>
      </w:r>
      <w:proofErr w:type="spellEnd"/>
      <w:r w:rsidRPr="00B47ACF">
        <w:rPr>
          <w:rFonts w:ascii="Times New Roman" w:hAnsi="Times New Roman" w:cs="Times New Roman"/>
          <w:sz w:val="24"/>
        </w:rPr>
        <w:t xml:space="preserve"> </w:t>
      </w:r>
      <w:proofErr w:type="spellStart"/>
      <w:r w:rsidRPr="00B47ACF">
        <w:rPr>
          <w:rFonts w:ascii="Times New Roman" w:hAnsi="Times New Roman" w:cs="Times New Roman"/>
          <w:sz w:val="24"/>
        </w:rPr>
        <w:t>Kashy</w:t>
      </w:r>
      <w:proofErr w:type="spellEnd"/>
      <w:r w:rsidRPr="00B47ACF">
        <w:rPr>
          <w:rFonts w:ascii="Times New Roman" w:hAnsi="Times New Roman" w:cs="Times New Roman"/>
          <w:sz w:val="24"/>
        </w:rPr>
        <w:t xml:space="preserve"> no sabía tejer, se le dificultaba mucho y no podía terminar correctamente las puntadas. </w:t>
      </w:r>
    </w:p>
    <w:p w14:paraId="01F98B9B" w14:textId="77777777" w:rsidR="007D0CD4" w:rsidRPr="00B47ACF" w:rsidRDefault="007D0CD4" w:rsidP="007D0CD4">
      <w:pPr>
        <w:pStyle w:val="Prrafodelista"/>
        <w:numPr>
          <w:ilvl w:val="0"/>
          <w:numId w:val="18"/>
        </w:numPr>
        <w:jc w:val="both"/>
        <w:rPr>
          <w:rFonts w:ascii="Times New Roman" w:hAnsi="Times New Roman" w:cs="Times New Roman"/>
          <w:sz w:val="24"/>
        </w:rPr>
      </w:pPr>
      <w:r>
        <w:rPr>
          <w:rFonts w:ascii="Times New Roman" w:hAnsi="Times New Roman" w:cs="Times New Roman"/>
          <w:sz w:val="24"/>
        </w:rPr>
        <w:t xml:space="preserve">Las mujeres aparecen con más frecuencia en el relato. </w:t>
      </w:r>
      <w:proofErr w:type="spellStart"/>
      <w:r>
        <w:rPr>
          <w:rFonts w:ascii="Times New Roman" w:hAnsi="Times New Roman" w:cs="Times New Roman"/>
          <w:sz w:val="24"/>
        </w:rPr>
        <w:t>Sobretodo</w:t>
      </w:r>
      <w:proofErr w:type="spellEnd"/>
      <w:r>
        <w:rPr>
          <w:rFonts w:ascii="Times New Roman" w:hAnsi="Times New Roman" w:cs="Times New Roman"/>
          <w:sz w:val="24"/>
        </w:rPr>
        <w:t xml:space="preserve">, aparecen las mujeres mayores porque son las que saben todas las tradiciones de la cultura </w:t>
      </w:r>
      <w:proofErr w:type="spellStart"/>
      <w:r>
        <w:rPr>
          <w:rFonts w:ascii="Times New Roman" w:hAnsi="Times New Roman" w:cs="Times New Roman"/>
          <w:sz w:val="24"/>
        </w:rPr>
        <w:t>wayúu</w:t>
      </w:r>
      <w:proofErr w:type="spellEnd"/>
      <w:r>
        <w:rPr>
          <w:rFonts w:ascii="Times New Roman" w:hAnsi="Times New Roman" w:cs="Times New Roman"/>
          <w:sz w:val="24"/>
        </w:rPr>
        <w:t xml:space="preserve"> y le enseñan a </w:t>
      </w:r>
      <w:proofErr w:type="spellStart"/>
      <w:r>
        <w:rPr>
          <w:rFonts w:ascii="Times New Roman" w:hAnsi="Times New Roman" w:cs="Times New Roman"/>
          <w:sz w:val="24"/>
        </w:rPr>
        <w:t>Iwa</w:t>
      </w:r>
      <w:proofErr w:type="spellEnd"/>
      <w:r>
        <w:rPr>
          <w:rFonts w:ascii="Times New Roman" w:hAnsi="Times New Roman" w:cs="Times New Roman"/>
          <w:sz w:val="24"/>
        </w:rPr>
        <w:t xml:space="preserve"> </w:t>
      </w:r>
      <w:proofErr w:type="spellStart"/>
      <w:r>
        <w:rPr>
          <w:rFonts w:ascii="Times New Roman" w:hAnsi="Times New Roman" w:cs="Times New Roman"/>
          <w:sz w:val="24"/>
        </w:rPr>
        <w:t>Kashy</w:t>
      </w:r>
      <w:proofErr w:type="spellEnd"/>
      <w:r>
        <w:rPr>
          <w:rFonts w:ascii="Times New Roman" w:hAnsi="Times New Roman" w:cs="Times New Roman"/>
          <w:sz w:val="24"/>
        </w:rPr>
        <w:t xml:space="preserve"> todo lo que debe aprender para su vida adulta y el embarazo. </w:t>
      </w:r>
    </w:p>
    <w:p w14:paraId="10E3029C" w14:textId="4FB5A957" w:rsidR="006D63DD" w:rsidRDefault="007D0CD4" w:rsidP="007D0CD4">
      <w:pPr>
        <w:jc w:val="center"/>
        <w:rPr>
          <w:rFonts w:ascii="Times New Roman" w:hAnsi="Times New Roman" w:cs="Times New Roman"/>
          <w:b/>
          <w:sz w:val="24"/>
        </w:rPr>
      </w:pPr>
      <w:r>
        <w:rPr>
          <w:rFonts w:ascii="Times New Roman" w:hAnsi="Times New Roman" w:cs="Times New Roman"/>
          <w:b/>
          <w:sz w:val="24"/>
        </w:rPr>
        <w:t>Actividad de evaluación</w:t>
      </w:r>
    </w:p>
    <w:p w14:paraId="12B2AB59" w14:textId="4E7012B6" w:rsidR="007D0CD4" w:rsidRDefault="007D0CD4" w:rsidP="007D0CD4">
      <w:pPr>
        <w:jc w:val="center"/>
        <w:rPr>
          <w:rFonts w:ascii="Times New Roman" w:hAnsi="Times New Roman" w:cs="Times New Roman"/>
          <w:b/>
          <w:sz w:val="24"/>
        </w:rPr>
      </w:pPr>
      <w:r>
        <w:rPr>
          <w:rFonts w:ascii="Times New Roman" w:hAnsi="Times New Roman" w:cs="Times New Roman"/>
          <w:b/>
          <w:sz w:val="24"/>
        </w:rPr>
        <w:t xml:space="preserve">Enviar evidencias de las respuestas del módulo al correo del área: </w:t>
      </w:r>
      <w:hyperlink r:id="rId8" w:history="1">
        <w:r w:rsidRPr="00115320">
          <w:rPr>
            <w:rStyle w:val="Hipervnculo"/>
            <w:rFonts w:ascii="Times New Roman" w:hAnsi="Times New Roman" w:cs="Times New Roman"/>
            <w:b/>
            <w:sz w:val="24"/>
          </w:rPr>
          <w:t>humanidadescas@gmail.com</w:t>
        </w:r>
      </w:hyperlink>
      <w:r>
        <w:rPr>
          <w:rFonts w:ascii="Times New Roman" w:hAnsi="Times New Roman" w:cs="Times New Roman"/>
          <w:b/>
          <w:sz w:val="24"/>
        </w:rPr>
        <w:t xml:space="preserve"> </w:t>
      </w:r>
      <w:bookmarkStart w:id="0" w:name="_GoBack"/>
      <w:bookmarkEnd w:id="0"/>
    </w:p>
    <w:p w14:paraId="1CC26ABD" w14:textId="7DD5EB59" w:rsidR="007D0CD4" w:rsidRDefault="007D0CD4" w:rsidP="007D0CD4">
      <w:pPr>
        <w:pStyle w:val="Prrafodelista"/>
        <w:numPr>
          <w:ilvl w:val="0"/>
          <w:numId w:val="19"/>
        </w:numPr>
        <w:jc w:val="both"/>
        <w:rPr>
          <w:rFonts w:ascii="Times New Roman" w:hAnsi="Times New Roman" w:cs="Times New Roman"/>
          <w:sz w:val="24"/>
        </w:rPr>
      </w:pPr>
      <w:r>
        <w:rPr>
          <w:rFonts w:ascii="Times New Roman" w:hAnsi="Times New Roman" w:cs="Times New Roman"/>
          <w:sz w:val="24"/>
        </w:rPr>
        <w:t>Anotar la respuesta de los puntos 4 y 6 de la página 48 en el cuaderno.</w:t>
      </w:r>
    </w:p>
    <w:p w14:paraId="072E4FB7" w14:textId="1FB32698" w:rsidR="007D0CD4" w:rsidRDefault="007D0CD4" w:rsidP="007D0CD4">
      <w:pPr>
        <w:pStyle w:val="Prrafodelista"/>
        <w:numPr>
          <w:ilvl w:val="0"/>
          <w:numId w:val="19"/>
        </w:numPr>
        <w:jc w:val="both"/>
        <w:rPr>
          <w:rFonts w:ascii="Times New Roman" w:hAnsi="Times New Roman" w:cs="Times New Roman"/>
          <w:sz w:val="24"/>
        </w:rPr>
      </w:pPr>
      <w:r>
        <w:rPr>
          <w:rFonts w:ascii="Times New Roman" w:hAnsi="Times New Roman" w:cs="Times New Roman"/>
          <w:sz w:val="24"/>
        </w:rPr>
        <w:t>Terminar el punto 10 de la página 50 del módulo de comprensión.</w:t>
      </w:r>
    </w:p>
    <w:p w14:paraId="33A36DAC" w14:textId="29EDA43C" w:rsidR="007D0CD4" w:rsidRPr="007D0CD4" w:rsidRDefault="007D0CD4" w:rsidP="007D0CD4">
      <w:pPr>
        <w:pStyle w:val="Prrafodelista"/>
        <w:numPr>
          <w:ilvl w:val="0"/>
          <w:numId w:val="19"/>
        </w:numPr>
        <w:jc w:val="both"/>
        <w:rPr>
          <w:rFonts w:ascii="Times New Roman" w:hAnsi="Times New Roman" w:cs="Times New Roman"/>
          <w:sz w:val="24"/>
        </w:rPr>
      </w:pPr>
      <w:r>
        <w:rPr>
          <w:rFonts w:ascii="Times New Roman" w:hAnsi="Times New Roman" w:cs="Times New Roman"/>
          <w:sz w:val="24"/>
        </w:rPr>
        <w:t>Realizar los puntos 11, 12 y 13 de la página 51 del módulo de comprensión.</w:t>
      </w:r>
    </w:p>
    <w:sectPr w:rsidR="007D0CD4" w:rsidRPr="007D0CD4" w:rsidSect="000A53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1380A" w14:textId="77777777" w:rsidR="00822D4A" w:rsidRDefault="00822D4A" w:rsidP="007D373D">
      <w:pPr>
        <w:spacing w:after="0" w:line="240" w:lineRule="auto"/>
      </w:pPr>
      <w:r>
        <w:separator/>
      </w:r>
    </w:p>
  </w:endnote>
  <w:endnote w:type="continuationSeparator" w:id="0">
    <w:p w14:paraId="456E3208" w14:textId="77777777" w:rsidR="00822D4A" w:rsidRDefault="00822D4A"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69EA" w14:textId="77777777" w:rsidR="00822D4A" w:rsidRDefault="00822D4A" w:rsidP="007D373D">
      <w:pPr>
        <w:spacing w:after="0" w:line="240" w:lineRule="auto"/>
      </w:pPr>
      <w:r>
        <w:separator/>
      </w:r>
    </w:p>
  </w:footnote>
  <w:footnote w:type="continuationSeparator" w:id="0">
    <w:p w14:paraId="48C52F02" w14:textId="77777777" w:rsidR="00822D4A" w:rsidRDefault="00822D4A"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DF365A" w:rsidRDefault="00DF365A">
    <w:pPr>
      <w:pStyle w:val="Encabezado"/>
    </w:pPr>
  </w:p>
  <w:tbl>
    <w:tblPr>
      <w:tblStyle w:val="Tablaconcuadrcula"/>
      <w:tblW w:w="11207" w:type="dxa"/>
      <w:tblInd w:w="-1189" w:type="dxa"/>
      <w:tblLook w:val="04A0" w:firstRow="1" w:lastRow="0" w:firstColumn="1" w:lastColumn="0" w:noHBand="0" w:noVBand="1"/>
    </w:tblPr>
    <w:tblGrid>
      <w:gridCol w:w="1974"/>
      <w:gridCol w:w="4569"/>
      <w:gridCol w:w="4664"/>
    </w:tblGrid>
    <w:tr w:rsidR="00DF365A" w14:paraId="7BECF010" w14:textId="77777777" w:rsidTr="000A5318">
      <w:trPr>
        <w:trHeight w:val="120"/>
      </w:trPr>
      <w:tc>
        <w:tcPr>
          <w:tcW w:w="1974" w:type="dxa"/>
          <w:vMerge w:val="restart"/>
          <w:vAlign w:val="center"/>
        </w:tcPr>
        <w:p w14:paraId="1811F158" w14:textId="4699FE4E" w:rsidR="00DF365A" w:rsidRDefault="00DF365A" w:rsidP="000A5318">
          <w:pPr>
            <w:pStyle w:val="Textoindependiente"/>
            <w:tabs>
              <w:tab w:val="left" w:pos="8200"/>
            </w:tabs>
            <w:spacing w:line="248" w:lineRule="exact"/>
            <w:ind w:left="0" w:right="57"/>
            <w:rPr>
              <w:rFonts w:ascii="Cambria" w:hAnsi="Cambria" w:cs="Arial"/>
              <w:b/>
            </w:rPr>
          </w:pPr>
          <w:r>
            <w:rPr>
              <w:noProof/>
            </w:rPr>
            <w:drawing>
              <wp:anchor distT="0" distB="0" distL="114300" distR="114300" simplePos="0" relativeHeight="251658240" behindDoc="1" locked="0" layoutInCell="1" allowOverlap="1" wp14:anchorId="30900B7F" wp14:editId="53F0E26A">
                <wp:simplePos x="0" y="0"/>
                <wp:positionH relativeFrom="column">
                  <wp:posOffset>502285</wp:posOffset>
                </wp:positionH>
                <wp:positionV relativeFrom="paragraph">
                  <wp:posOffset>-64135</wp:posOffset>
                </wp:positionV>
                <wp:extent cx="419100" cy="36195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33" w:type="dxa"/>
          <w:gridSpan w:val="2"/>
        </w:tcPr>
        <w:p w14:paraId="060B55F3" w14:textId="5B2791D1" w:rsidR="00DF365A" w:rsidRDefault="00DF365A"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DF365A" w14:paraId="6780555E" w14:textId="77777777" w:rsidTr="000A5318">
      <w:trPr>
        <w:trHeight w:val="127"/>
      </w:trPr>
      <w:tc>
        <w:tcPr>
          <w:tcW w:w="1974" w:type="dxa"/>
          <w:vMerge/>
        </w:tcPr>
        <w:p w14:paraId="41541EE7" w14:textId="77777777" w:rsidR="00DF365A" w:rsidRDefault="00DF365A" w:rsidP="007D373D">
          <w:pPr>
            <w:pStyle w:val="Textoindependiente"/>
            <w:tabs>
              <w:tab w:val="left" w:pos="8200"/>
            </w:tabs>
            <w:spacing w:line="248" w:lineRule="exact"/>
            <w:ind w:left="0" w:right="57"/>
            <w:rPr>
              <w:rFonts w:ascii="Cambria" w:hAnsi="Cambria" w:cs="Arial"/>
              <w:b/>
            </w:rPr>
          </w:pPr>
        </w:p>
      </w:tc>
      <w:tc>
        <w:tcPr>
          <w:tcW w:w="4569" w:type="dxa"/>
        </w:tcPr>
        <w:p w14:paraId="4BC29D22" w14:textId="03647E76" w:rsidR="00DF365A" w:rsidRPr="008F41A8" w:rsidRDefault="00DF365A"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4664" w:type="dxa"/>
        </w:tcPr>
        <w:p w14:paraId="0412FCFE" w14:textId="7E38897D" w:rsidR="00DF365A" w:rsidRPr="008F41A8" w:rsidRDefault="00DF365A"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DF365A" w14:paraId="4C98498F" w14:textId="77777777" w:rsidTr="000A5318">
      <w:trPr>
        <w:trHeight w:val="235"/>
      </w:trPr>
      <w:tc>
        <w:tcPr>
          <w:tcW w:w="1974" w:type="dxa"/>
          <w:vMerge/>
        </w:tcPr>
        <w:p w14:paraId="4DB113BE" w14:textId="77777777" w:rsidR="00DF365A" w:rsidRDefault="00DF365A" w:rsidP="00B6460B">
          <w:pPr>
            <w:pStyle w:val="Textoindependiente"/>
            <w:tabs>
              <w:tab w:val="left" w:pos="8200"/>
            </w:tabs>
            <w:spacing w:line="248" w:lineRule="exact"/>
            <w:ind w:left="0" w:right="57"/>
            <w:rPr>
              <w:rFonts w:ascii="Cambria" w:hAnsi="Cambria" w:cs="Arial"/>
              <w:b/>
            </w:rPr>
          </w:pPr>
        </w:p>
      </w:tc>
      <w:tc>
        <w:tcPr>
          <w:tcW w:w="4569" w:type="dxa"/>
        </w:tcPr>
        <w:p w14:paraId="4157E0B9" w14:textId="209628FE" w:rsidR="00DF365A" w:rsidRPr="008F41A8" w:rsidRDefault="00DF365A" w:rsidP="00E9625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SÉPTIMO</w:t>
          </w:r>
        </w:p>
      </w:tc>
      <w:tc>
        <w:tcPr>
          <w:tcW w:w="4664" w:type="dxa"/>
          <w:tcBorders>
            <w:right w:val="single" w:sz="4" w:space="0" w:color="auto"/>
          </w:tcBorders>
        </w:tcPr>
        <w:p w14:paraId="6354F06C" w14:textId="77725D72" w:rsidR="00DF365A" w:rsidRPr="008F41A8" w:rsidRDefault="007D0CD4"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20</w:t>
          </w:r>
        </w:p>
      </w:tc>
    </w:tr>
  </w:tbl>
  <w:p w14:paraId="094AC320" w14:textId="77777777" w:rsidR="00DF365A" w:rsidRDefault="00DF36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CD557E"/>
    <w:multiLevelType w:val="hybridMultilevel"/>
    <w:tmpl w:val="085C0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67069"/>
    <w:multiLevelType w:val="hybridMultilevel"/>
    <w:tmpl w:val="70D28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F623A1"/>
    <w:multiLevelType w:val="hybridMultilevel"/>
    <w:tmpl w:val="044C4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2E0B74"/>
    <w:multiLevelType w:val="hybridMultilevel"/>
    <w:tmpl w:val="3572B444"/>
    <w:lvl w:ilvl="0" w:tplc="2B747E8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7A3F88"/>
    <w:multiLevelType w:val="hybridMultilevel"/>
    <w:tmpl w:val="929AB3AC"/>
    <w:lvl w:ilvl="0" w:tplc="50F4153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8D1674"/>
    <w:multiLevelType w:val="hybridMultilevel"/>
    <w:tmpl w:val="3D4630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9D584D"/>
    <w:multiLevelType w:val="hybridMultilevel"/>
    <w:tmpl w:val="89D08D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8B6FA2"/>
    <w:multiLevelType w:val="hybridMultilevel"/>
    <w:tmpl w:val="42C62888"/>
    <w:lvl w:ilvl="0" w:tplc="05D4D6A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13"/>
  </w:num>
  <w:num w:numId="5">
    <w:abstractNumId w:val="3"/>
  </w:num>
  <w:num w:numId="6">
    <w:abstractNumId w:val="0"/>
  </w:num>
  <w:num w:numId="7">
    <w:abstractNumId w:val="15"/>
  </w:num>
  <w:num w:numId="8">
    <w:abstractNumId w:val="12"/>
  </w:num>
  <w:num w:numId="9">
    <w:abstractNumId w:val="9"/>
  </w:num>
  <w:num w:numId="10">
    <w:abstractNumId w:val="6"/>
  </w:num>
  <w:num w:numId="11">
    <w:abstractNumId w:val="11"/>
  </w:num>
  <w:num w:numId="12">
    <w:abstractNumId w:val="1"/>
  </w:num>
  <w:num w:numId="13">
    <w:abstractNumId w:val="2"/>
  </w:num>
  <w:num w:numId="14">
    <w:abstractNumId w:val="7"/>
  </w:num>
  <w:num w:numId="15">
    <w:abstractNumId w:val="17"/>
  </w:num>
  <w:num w:numId="16">
    <w:abstractNumId w:val="10"/>
  </w:num>
  <w:num w:numId="17">
    <w:abstractNumId w:val="18"/>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0A5318"/>
    <w:rsid w:val="00100606"/>
    <w:rsid w:val="00147B0B"/>
    <w:rsid w:val="00176ACA"/>
    <w:rsid w:val="00182C40"/>
    <w:rsid w:val="001848FE"/>
    <w:rsid w:val="00290CF4"/>
    <w:rsid w:val="002B55FC"/>
    <w:rsid w:val="002D3AB5"/>
    <w:rsid w:val="002E160D"/>
    <w:rsid w:val="002F7467"/>
    <w:rsid w:val="00304E01"/>
    <w:rsid w:val="003107F8"/>
    <w:rsid w:val="00316A44"/>
    <w:rsid w:val="00320651"/>
    <w:rsid w:val="003357AA"/>
    <w:rsid w:val="00365FDC"/>
    <w:rsid w:val="003824B0"/>
    <w:rsid w:val="00397B48"/>
    <w:rsid w:val="003B56E7"/>
    <w:rsid w:val="003C1663"/>
    <w:rsid w:val="003C3FF8"/>
    <w:rsid w:val="003F19EB"/>
    <w:rsid w:val="003F3DBE"/>
    <w:rsid w:val="00423540"/>
    <w:rsid w:val="0045379A"/>
    <w:rsid w:val="004C7A80"/>
    <w:rsid w:val="00521177"/>
    <w:rsid w:val="005300E9"/>
    <w:rsid w:val="00543ADA"/>
    <w:rsid w:val="00586679"/>
    <w:rsid w:val="005A5313"/>
    <w:rsid w:val="00602177"/>
    <w:rsid w:val="006354AB"/>
    <w:rsid w:val="00686B3C"/>
    <w:rsid w:val="006971E8"/>
    <w:rsid w:val="006975F4"/>
    <w:rsid w:val="00697E6D"/>
    <w:rsid w:val="006A7B36"/>
    <w:rsid w:val="006D3610"/>
    <w:rsid w:val="006D63DD"/>
    <w:rsid w:val="006D7B87"/>
    <w:rsid w:val="00740C1A"/>
    <w:rsid w:val="00751A11"/>
    <w:rsid w:val="00754157"/>
    <w:rsid w:val="00763964"/>
    <w:rsid w:val="00763C76"/>
    <w:rsid w:val="00781AF4"/>
    <w:rsid w:val="007D0CD4"/>
    <w:rsid w:val="007D180E"/>
    <w:rsid w:val="007D373D"/>
    <w:rsid w:val="007D4B4C"/>
    <w:rsid w:val="007E23A4"/>
    <w:rsid w:val="007F536D"/>
    <w:rsid w:val="00822D4A"/>
    <w:rsid w:val="00823D8C"/>
    <w:rsid w:val="00840068"/>
    <w:rsid w:val="008474A6"/>
    <w:rsid w:val="00847A35"/>
    <w:rsid w:val="0085604E"/>
    <w:rsid w:val="008809D7"/>
    <w:rsid w:val="008C64CB"/>
    <w:rsid w:val="008F73D7"/>
    <w:rsid w:val="008F7F9F"/>
    <w:rsid w:val="00921BCD"/>
    <w:rsid w:val="00946FE9"/>
    <w:rsid w:val="00960736"/>
    <w:rsid w:val="00991324"/>
    <w:rsid w:val="009E44B1"/>
    <w:rsid w:val="00A71FB5"/>
    <w:rsid w:val="00AD20D3"/>
    <w:rsid w:val="00B31DB2"/>
    <w:rsid w:val="00B6460B"/>
    <w:rsid w:val="00BA43F8"/>
    <w:rsid w:val="00BF4483"/>
    <w:rsid w:val="00C21ABB"/>
    <w:rsid w:val="00C32EBD"/>
    <w:rsid w:val="00C3579C"/>
    <w:rsid w:val="00C52C5C"/>
    <w:rsid w:val="00C5326B"/>
    <w:rsid w:val="00C579C3"/>
    <w:rsid w:val="00CB2BF4"/>
    <w:rsid w:val="00D20CA8"/>
    <w:rsid w:val="00D51C59"/>
    <w:rsid w:val="00D522AE"/>
    <w:rsid w:val="00D526E4"/>
    <w:rsid w:val="00D53DE9"/>
    <w:rsid w:val="00DF365A"/>
    <w:rsid w:val="00E31774"/>
    <w:rsid w:val="00E42CE5"/>
    <w:rsid w:val="00E52611"/>
    <w:rsid w:val="00E96253"/>
    <w:rsid w:val="00F2208D"/>
    <w:rsid w:val="00F537C0"/>
    <w:rsid w:val="00F55A67"/>
    <w:rsid w:val="00F65EDD"/>
    <w:rsid w:val="00FA5DDE"/>
    <w:rsid w:val="00FB1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D4"/>
    <w:rPr>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4D24-CDE1-492E-9145-47BC64FB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38</cp:revision>
  <cp:lastPrinted>2020-04-03T18:53:00Z</cp:lastPrinted>
  <dcterms:created xsi:type="dcterms:W3CDTF">2020-04-03T17:47:00Z</dcterms:created>
  <dcterms:modified xsi:type="dcterms:W3CDTF">2020-06-02T13:29:00Z</dcterms:modified>
</cp:coreProperties>
</file>