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4DB769CE" wp14:editId="1062F0C9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36E056AA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474D32">
        <w:rPr>
          <w:rFonts w:asciiTheme="majorHAnsi" w:hAnsiTheme="majorHAnsi"/>
          <w:b/>
        </w:rPr>
        <w:t>GRADO PRIMERO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1CFBD26" w14:textId="6743A39B" w:rsidR="001F149E" w:rsidRDefault="001F149E" w:rsidP="001F149E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125C17">
        <w:t>Paint para niños.</w:t>
      </w:r>
    </w:p>
    <w:p w14:paraId="28E85770" w14:textId="76948F8B" w:rsidR="00F464B5" w:rsidRDefault="00F464B5" w:rsidP="001F149E">
      <w:r>
        <w:t xml:space="preserve">           </w:t>
      </w:r>
      <w:hyperlink r:id="rId7" w:history="1">
        <w:r w:rsidRPr="007B148A">
          <w:rPr>
            <w:rStyle w:val="Hipervnculo"/>
          </w:rPr>
          <w:t>https://www.youtube.com/watch?v=4zLESzRMN7A</w:t>
        </w:r>
      </w:hyperlink>
    </w:p>
    <w:p w14:paraId="7A90BF05" w14:textId="221A6DD4" w:rsidR="00125C17" w:rsidRDefault="00F464B5" w:rsidP="00125C17">
      <w:r>
        <w:t xml:space="preserve">           </w:t>
      </w:r>
      <w:hyperlink r:id="rId8" w:history="1">
        <w:r w:rsidRPr="007B148A">
          <w:rPr>
            <w:rStyle w:val="Hipervnculo"/>
          </w:rPr>
          <w:t>https://www.youtube.com/watch?v=EADhMSdWYyk</w:t>
        </w:r>
      </w:hyperlink>
    </w:p>
    <w:p w14:paraId="1DFD293D" w14:textId="06942CB1" w:rsidR="00511831" w:rsidRPr="000B5DC8" w:rsidRDefault="00511831" w:rsidP="000B5DC8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 xml:space="preserve">de documento </w:t>
      </w:r>
      <w:proofErr w:type="spellStart"/>
      <w:r w:rsidR="009F01EE" w:rsidRPr="000B5DC8">
        <w:t>word</w:t>
      </w:r>
      <w:proofErr w:type="spellEnd"/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Pr="000B5DC8">
          <w:rPr>
            <w:rStyle w:val="Hipervnculo"/>
          </w:rPr>
          <w:t>colartedelsaber@hotmail.com</w:t>
        </w:r>
      </w:hyperlink>
      <w:r w:rsidR="000562E8" w:rsidRPr="000B5DC8">
        <w:t xml:space="preserve"> a más tardar </w:t>
      </w:r>
      <w:r w:rsidRPr="000B5DC8">
        <w:t xml:space="preserve">el </w:t>
      </w:r>
      <w:r w:rsidR="00962D1D">
        <w:t xml:space="preserve">jueves </w:t>
      </w:r>
      <w:r w:rsidR="00F464B5">
        <w:t>11</w:t>
      </w:r>
      <w:r w:rsidR="00962D1D">
        <w:t xml:space="preserve"> </w:t>
      </w:r>
      <w:r w:rsidR="00A826C0">
        <w:t xml:space="preserve">de </w:t>
      </w:r>
      <w:r w:rsidR="00F464B5">
        <w:t>junio</w:t>
      </w:r>
      <w:r w:rsidRPr="000B5DC8">
        <w:t>.</w:t>
      </w:r>
    </w:p>
    <w:p w14:paraId="1423DDE8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70B59576" w:rsidR="000562E8" w:rsidRDefault="00B75B00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78720" behindDoc="1" locked="0" layoutInCell="1" allowOverlap="1" wp14:anchorId="715CA6AF" wp14:editId="792CF5BF">
            <wp:simplePos x="0" y="0"/>
            <wp:positionH relativeFrom="column">
              <wp:posOffset>1363345</wp:posOffset>
            </wp:positionH>
            <wp:positionV relativeFrom="paragraph">
              <wp:posOffset>95250</wp:posOffset>
            </wp:positionV>
            <wp:extent cx="2552700" cy="1790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A74F" w14:textId="7F2705C2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55D8941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77777777" w:rsidR="00EE5C95" w:rsidRDefault="00EE5C95"/>
    <w:p w14:paraId="55C98D1D" w14:textId="77777777" w:rsidR="00EE5C95" w:rsidRDefault="00EE5C95"/>
    <w:p w14:paraId="30378680" w14:textId="77777777" w:rsidR="002B199F" w:rsidRDefault="00EE5C95">
      <w:r>
        <w:t xml:space="preserve">                               </w:t>
      </w:r>
    </w:p>
    <w:p w14:paraId="5D2FA4BB" w14:textId="7777777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77777777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77777777" w:rsidR="00561E64" w:rsidRDefault="00561E64"/>
    <w:p w14:paraId="57EBBCDF" w14:textId="6CAB3760" w:rsidR="00561E64" w:rsidRDefault="00561E64"/>
    <w:p w14:paraId="09B9AE14" w14:textId="77777777" w:rsidR="007D45D0" w:rsidRDefault="007D45D0"/>
    <w:p w14:paraId="59323634" w14:textId="19F9021E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7EA55D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7BD87E5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F34229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11569B58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364E22E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1211662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4ACCB3B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A20DF75" wp14:editId="5FEBFF14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1F513D1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9C7BB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04C8F9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731BDD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381"/>
        <w:gridCol w:w="1670"/>
        <w:gridCol w:w="3787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B75B00" w:rsidRPr="00C162A9" w14:paraId="7F69EB58" w14:textId="77777777" w:rsidTr="00B75B00">
        <w:trPr>
          <w:trHeight w:val="111"/>
        </w:trPr>
        <w:tc>
          <w:tcPr>
            <w:tcW w:w="1802" w:type="pct"/>
          </w:tcPr>
          <w:p w14:paraId="26B05E16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646" w:type="pct"/>
          </w:tcPr>
          <w:p w14:paraId="0BE6CD62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781" w:type="pct"/>
          </w:tcPr>
          <w:p w14:paraId="37782397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771" w:type="pct"/>
          </w:tcPr>
          <w:p w14:paraId="16FA2F26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6EF8FBC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4 / QUINCENAL</w:t>
            </w:r>
          </w:p>
        </w:tc>
      </w:tr>
    </w:tbl>
    <w:p w14:paraId="1A4CD4F2" w14:textId="77777777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11EB298" w14:textId="67EF956A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CE109B">
        <w:rPr>
          <w:rFonts w:ascii="Roboto Th" w:hAnsi="Roboto Th"/>
          <w:sz w:val="24"/>
          <w:szCs w:val="24"/>
        </w:rPr>
        <w:t>las herramientas de Paint como un programa de dibujo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28332DE6"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14:paraId="251C4B2E" w14:textId="4E74914B" w:rsidR="00794904" w:rsidRDefault="00F464B5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456680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73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006A76E1" w14:textId="77777777" w:rsidR="00305D20" w:rsidRDefault="00305D20" w:rsidP="00305D20">
      <w:pPr>
        <w:jc w:val="center"/>
        <w:rPr>
          <w:rFonts w:ascii="Cambria" w:hAnsi="Cambria"/>
          <w:color w:val="FF0000"/>
          <w:sz w:val="28"/>
          <w:szCs w:val="28"/>
        </w:rPr>
      </w:pPr>
      <w:r w:rsidRPr="00305D20">
        <w:rPr>
          <w:rFonts w:ascii="Cambria" w:hAnsi="Cambria"/>
          <w:color w:val="FF0000"/>
          <w:sz w:val="28"/>
          <w:szCs w:val="28"/>
        </w:rPr>
        <w:t>Botones y herramientas de Paint.</w:t>
      </w:r>
      <w:r>
        <w:rPr>
          <w:rFonts w:ascii="Cambria" w:hAnsi="Cambria"/>
          <w:color w:val="FF0000"/>
          <w:sz w:val="28"/>
          <w:szCs w:val="28"/>
        </w:rPr>
        <w:t xml:space="preserve"> </w:t>
      </w:r>
    </w:p>
    <w:p w14:paraId="64FA6736" w14:textId="0AE924EF" w:rsidR="00305D20" w:rsidRPr="00305D20" w:rsidRDefault="00305D20" w:rsidP="00305D20">
      <w:pPr>
        <w:pStyle w:val="Prrafodelista"/>
        <w:numPr>
          <w:ilvl w:val="0"/>
          <w:numId w:val="15"/>
        </w:numPr>
        <w:ind w:left="-567" w:hanging="284"/>
        <w:rPr>
          <w:rFonts w:ascii="Cambria" w:hAnsi="Cambria"/>
          <w:color w:val="FF0000"/>
          <w:sz w:val="28"/>
          <w:szCs w:val="28"/>
        </w:rPr>
      </w:pPr>
      <w:r w:rsidRPr="00305D20">
        <w:rPr>
          <w:rFonts w:ascii="Cambria" w:hAnsi="Cambria"/>
          <w:color w:val="FF0000"/>
          <w:sz w:val="28"/>
          <w:szCs w:val="28"/>
        </w:rPr>
        <w:t>El lápiz</w:t>
      </w:r>
      <w:r>
        <w:rPr>
          <w:rFonts w:ascii="Cambria" w:hAnsi="Cambria"/>
          <w:color w:val="FF0000"/>
          <w:sz w:val="28"/>
          <w:szCs w:val="28"/>
        </w:rPr>
        <w:t>.</w:t>
      </w:r>
    </w:p>
    <w:p w14:paraId="44D6F046" w14:textId="77777777" w:rsidR="00305D20" w:rsidRPr="00305D20" w:rsidRDefault="00305D20" w:rsidP="00305D20">
      <w:pPr>
        <w:pStyle w:val="Textoindependiente"/>
        <w:ind w:left="-426" w:right="432" w:hanging="425"/>
        <w:rPr>
          <w:rFonts w:ascii="Cambria" w:hAnsi="Cambria"/>
        </w:rPr>
      </w:pPr>
      <w:r w:rsidRPr="00305D20">
        <w:rPr>
          <w:rFonts w:ascii="Cambria" w:hAnsi="Cambria"/>
        </w:rPr>
        <w:t>Con el botón lápiz podemos hacer dibujos y líneas a pulso. El botón tiene la forma de un lápiz pequeño y para emplearlo tenemos que:</w:t>
      </w:r>
    </w:p>
    <w:p w14:paraId="04CC8BC5" w14:textId="77777777" w:rsidR="00305D20" w:rsidRPr="00305D20" w:rsidRDefault="00305D20" w:rsidP="00305D20">
      <w:pPr>
        <w:pStyle w:val="Prrafodelista"/>
        <w:widowControl w:val="0"/>
        <w:numPr>
          <w:ilvl w:val="1"/>
          <w:numId w:val="13"/>
        </w:numPr>
        <w:tabs>
          <w:tab w:val="left" w:pos="962"/>
        </w:tabs>
        <w:autoSpaceDE w:val="0"/>
        <w:autoSpaceDN w:val="0"/>
        <w:spacing w:after="0" w:line="240" w:lineRule="auto"/>
        <w:ind w:left="-426" w:hanging="425"/>
        <w:contextualSpacing w:val="0"/>
        <w:rPr>
          <w:rFonts w:ascii="Cambria" w:hAnsi="Cambria"/>
          <w:sz w:val="24"/>
        </w:rPr>
      </w:pPr>
      <w:r w:rsidRPr="00305D20">
        <w:rPr>
          <w:rFonts w:ascii="Cambria" w:hAnsi="Cambria"/>
          <w:sz w:val="24"/>
        </w:rPr>
        <w:t>Activar el botón haciendo clic sobre</w:t>
      </w:r>
      <w:r w:rsidRPr="00305D20">
        <w:rPr>
          <w:rFonts w:ascii="Cambria" w:hAnsi="Cambria"/>
          <w:spacing w:val="-2"/>
          <w:sz w:val="24"/>
        </w:rPr>
        <w:t xml:space="preserve"> </w:t>
      </w:r>
      <w:r w:rsidRPr="00305D20">
        <w:rPr>
          <w:rFonts w:ascii="Cambria" w:hAnsi="Cambria"/>
          <w:sz w:val="24"/>
        </w:rPr>
        <w:t>él.</w:t>
      </w:r>
    </w:p>
    <w:p w14:paraId="361AABFB" w14:textId="2D0735A1" w:rsidR="00305D20" w:rsidRPr="00305D20" w:rsidRDefault="00305D20" w:rsidP="00305D20">
      <w:pPr>
        <w:pStyle w:val="Prrafodelista"/>
        <w:widowControl w:val="0"/>
        <w:numPr>
          <w:ilvl w:val="1"/>
          <w:numId w:val="13"/>
        </w:numPr>
        <w:tabs>
          <w:tab w:val="left" w:pos="962"/>
        </w:tabs>
        <w:autoSpaceDE w:val="0"/>
        <w:autoSpaceDN w:val="0"/>
        <w:spacing w:after="0" w:line="240" w:lineRule="auto"/>
        <w:ind w:left="-426" w:right="392" w:hanging="425"/>
        <w:contextualSpacing w:val="0"/>
        <w:rPr>
          <w:rFonts w:ascii="Cambria" w:hAnsi="Cambria"/>
          <w:sz w:val="24"/>
        </w:rPr>
      </w:pPr>
      <w:r w:rsidRPr="00305D20">
        <w:rPr>
          <w:rFonts w:ascii="Cambria" w:hAnsi="Cambria"/>
          <w:sz w:val="24"/>
        </w:rPr>
        <w:t>Luego observaras que el puntero toma se verá como un pequeño</w:t>
      </w:r>
      <w:r w:rsidRPr="00305D20">
        <w:rPr>
          <w:rFonts w:ascii="Cambria" w:hAnsi="Cambria"/>
          <w:spacing w:val="-1"/>
          <w:sz w:val="24"/>
        </w:rPr>
        <w:t xml:space="preserve"> </w:t>
      </w:r>
      <w:r w:rsidRPr="00305D20">
        <w:rPr>
          <w:rFonts w:ascii="Cambria" w:hAnsi="Cambria"/>
          <w:sz w:val="24"/>
        </w:rPr>
        <w:t>lápiz.</w:t>
      </w:r>
    </w:p>
    <w:p w14:paraId="3844847D" w14:textId="77777777" w:rsidR="00305D20" w:rsidRPr="00305D20" w:rsidRDefault="00305D20" w:rsidP="00305D20">
      <w:pPr>
        <w:pStyle w:val="Prrafodelista"/>
        <w:widowControl w:val="0"/>
        <w:numPr>
          <w:ilvl w:val="1"/>
          <w:numId w:val="13"/>
        </w:numPr>
        <w:tabs>
          <w:tab w:val="left" w:pos="962"/>
        </w:tabs>
        <w:autoSpaceDE w:val="0"/>
        <w:autoSpaceDN w:val="0"/>
        <w:spacing w:after="0" w:line="240" w:lineRule="auto"/>
        <w:ind w:left="-426" w:hanging="425"/>
        <w:contextualSpacing w:val="0"/>
        <w:rPr>
          <w:rFonts w:ascii="Cambria" w:hAnsi="Cambria"/>
          <w:sz w:val="24"/>
        </w:rPr>
      </w:pPr>
      <w:r w:rsidRPr="00305D20">
        <w:rPr>
          <w:rFonts w:ascii="Cambria" w:hAnsi="Cambria"/>
          <w:sz w:val="24"/>
        </w:rPr>
        <w:t>Ubicamos el lápiz sobre el área de</w:t>
      </w:r>
      <w:r w:rsidRPr="00305D20">
        <w:rPr>
          <w:rFonts w:ascii="Cambria" w:hAnsi="Cambria"/>
          <w:spacing w:val="-2"/>
          <w:sz w:val="24"/>
        </w:rPr>
        <w:t xml:space="preserve"> </w:t>
      </w:r>
      <w:r w:rsidRPr="00305D20">
        <w:rPr>
          <w:rFonts w:ascii="Cambria" w:hAnsi="Cambria"/>
          <w:sz w:val="24"/>
        </w:rPr>
        <w:t>trabajo</w:t>
      </w:r>
    </w:p>
    <w:p w14:paraId="379B941D" w14:textId="29B135BA" w:rsidR="00305D20" w:rsidRPr="00305D20" w:rsidRDefault="00305D20" w:rsidP="00305D20">
      <w:pPr>
        <w:pStyle w:val="Prrafodelista"/>
        <w:widowControl w:val="0"/>
        <w:numPr>
          <w:ilvl w:val="1"/>
          <w:numId w:val="13"/>
        </w:numPr>
        <w:tabs>
          <w:tab w:val="left" w:pos="962"/>
        </w:tabs>
        <w:autoSpaceDE w:val="0"/>
        <w:autoSpaceDN w:val="0"/>
        <w:spacing w:after="0" w:line="240" w:lineRule="auto"/>
        <w:ind w:left="-426" w:right="392" w:hanging="425"/>
        <w:contextualSpacing w:val="0"/>
        <w:rPr>
          <w:rFonts w:ascii="Cambria" w:hAnsi="Cambria"/>
          <w:sz w:val="24"/>
        </w:rPr>
      </w:pPr>
      <w:r w:rsidRPr="00305D20">
        <w:rPr>
          <w:rFonts w:ascii="Cambria" w:hAnsi="Cambria"/>
          <w:sz w:val="24"/>
        </w:rPr>
        <w:t>Hacemos clic y sin dejar de presionar el botón del mouse empezamos a</w:t>
      </w:r>
      <w:r w:rsidRPr="00305D20">
        <w:rPr>
          <w:rFonts w:ascii="Cambria" w:hAnsi="Cambria"/>
          <w:spacing w:val="-1"/>
          <w:sz w:val="24"/>
        </w:rPr>
        <w:t xml:space="preserve"> </w:t>
      </w:r>
      <w:r w:rsidRPr="00305D20">
        <w:rPr>
          <w:rFonts w:ascii="Cambria" w:hAnsi="Cambria"/>
          <w:sz w:val="24"/>
        </w:rPr>
        <w:t>dibujar.</w:t>
      </w:r>
    </w:p>
    <w:p w14:paraId="583D962F" w14:textId="5C977469" w:rsidR="00962D1D" w:rsidRDefault="00305D20" w:rsidP="00962D1D">
      <w:pPr>
        <w:pStyle w:val="Prrafodelista"/>
        <w:ind w:left="-774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2938994" wp14:editId="5A5A7DC2">
            <wp:simplePos x="0" y="0"/>
            <wp:positionH relativeFrom="column">
              <wp:posOffset>1873250</wp:posOffset>
            </wp:positionH>
            <wp:positionV relativeFrom="paragraph">
              <wp:posOffset>115570</wp:posOffset>
            </wp:positionV>
            <wp:extent cx="781050" cy="781050"/>
            <wp:effectExtent l="0" t="0" r="0" b="0"/>
            <wp:wrapNone/>
            <wp:docPr id="3" name="Imagen 3" descr="Icono de herramienta de lápiz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 de herramienta de lápiz | Vector Premi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9C06E" w14:textId="23F1E32B" w:rsidR="00305D20" w:rsidRPr="00305D20" w:rsidRDefault="00305D20" w:rsidP="00305D20">
      <w:pPr>
        <w:rPr>
          <w:lang w:val="es-ES" w:eastAsia="es-ES" w:bidi="ar-SA"/>
        </w:rPr>
      </w:pPr>
    </w:p>
    <w:p w14:paraId="11A4AD42" w14:textId="75977F23" w:rsidR="00305D20" w:rsidRDefault="00305D20" w:rsidP="00305D20">
      <w:pPr>
        <w:rPr>
          <w:rFonts w:asciiTheme="minorHAnsi" w:eastAsiaTheme="minorEastAsia" w:hAnsiTheme="minorHAnsi" w:cstheme="minorBidi"/>
          <w:lang w:val="es-ES" w:eastAsia="es-ES" w:bidi="ar-SA"/>
        </w:rPr>
      </w:pPr>
    </w:p>
    <w:p w14:paraId="4FF54A77" w14:textId="10368EAD" w:rsidR="00305D20" w:rsidRDefault="00305D20" w:rsidP="00305D20">
      <w:pPr>
        <w:jc w:val="center"/>
        <w:rPr>
          <w:lang w:val="es-ES" w:eastAsia="es-ES" w:bidi="ar-SA"/>
        </w:rPr>
      </w:pPr>
    </w:p>
    <w:p w14:paraId="180C355A" w14:textId="27678182" w:rsidR="00305D20" w:rsidRDefault="00305D20" w:rsidP="00305D20">
      <w:pPr>
        <w:jc w:val="center"/>
        <w:rPr>
          <w:lang w:val="es-ES" w:eastAsia="es-ES" w:bidi="ar-SA"/>
        </w:rPr>
      </w:pPr>
    </w:p>
    <w:p w14:paraId="48E01A77" w14:textId="58641096" w:rsidR="00305D20" w:rsidRDefault="00305D20" w:rsidP="00305D20">
      <w:pPr>
        <w:jc w:val="center"/>
        <w:rPr>
          <w:lang w:val="es-ES" w:eastAsia="es-ES" w:bidi="ar-SA"/>
        </w:rPr>
      </w:pPr>
    </w:p>
    <w:p w14:paraId="0582969D" w14:textId="50954E49" w:rsidR="00305D20" w:rsidRPr="00305D20" w:rsidRDefault="00305D20" w:rsidP="00305D20">
      <w:pPr>
        <w:pStyle w:val="Prrafodelista"/>
        <w:numPr>
          <w:ilvl w:val="0"/>
          <w:numId w:val="15"/>
        </w:numPr>
        <w:ind w:left="-567" w:hanging="284"/>
        <w:rPr>
          <w:rFonts w:ascii="Cambria" w:hAnsi="Cambria"/>
          <w:color w:val="FF0000"/>
          <w:sz w:val="28"/>
          <w:szCs w:val="28"/>
        </w:rPr>
      </w:pPr>
      <w:r w:rsidRPr="00305D20">
        <w:rPr>
          <w:rFonts w:ascii="Cambria" w:hAnsi="Cambria"/>
          <w:color w:val="FF0000"/>
          <w:sz w:val="28"/>
          <w:szCs w:val="28"/>
        </w:rPr>
        <w:t xml:space="preserve">El </w:t>
      </w:r>
      <w:r>
        <w:rPr>
          <w:rFonts w:ascii="Cambria" w:hAnsi="Cambria"/>
          <w:color w:val="FF0000"/>
          <w:sz w:val="28"/>
          <w:szCs w:val="28"/>
        </w:rPr>
        <w:t>borrador.</w:t>
      </w:r>
    </w:p>
    <w:p w14:paraId="350771E0" w14:textId="7C84FB6C" w:rsidR="00305D20" w:rsidRPr="00305D20" w:rsidRDefault="00305D20" w:rsidP="00305D20">
      <w:pPr>
        <w:pStyle w:val="Textoindependiente"/>
        <w:spacing w:before="93"/>
        <w:ind w:left="-851" w:right="391"/>
        <w:jc w:val="both"/>
        <w:rPr>
          <w:rFonts w:ascii="Cambria" w:hAnsi="Cambria"/>
        </w:rPr>
      </w:pPr>
      <w:r w:rsidRPr="00305D20">
        <w:rPr>
          <w:rFonts w:ascii="Cambria" w:hAnsi="Cambria"/>
        </w:rPr>
        <w:t>Si al dibujar te equivocas, puedes usar el borrador, para activarlo tienes que hacer clic sobre el botón. El Puntero toma la forma de un cuadrado</w:t>
      </w:r>
      <w:r w:rsidRPr="00305D20">
        <w:rPr>
          <w:rFonts w:ascii="Cambria" w:hAnsi="Cambria"/>
          <w:spacing w:val="-1"/>
        </w:rPr>
        <w:t xml:space="preserve"> </w:t>
      </w:r>
      <w:r w:rsidRPr="00305D20">
        <w:rPr>
          <w:rFonts w:ascii="Cambria" w:hAnsi="Cambria"/>
        </w:rPr>
        <w:t>blanco</w:t>
      </w:r>
      <w:r>
        <w:rPr>
          <w:rFonts w:ascii="Cambria" w:hAnsi="Cambria"/>
        </w:rPr>
        <w:t>.</w:t>
      </w:r>
    </w:p>
    <w:p w14:paraId="79A873DD" w14:textId="3437699D" w:rsidR="00305D20" w:rsidRPr="00305D20" w:rsidRDefault="0027788F" w:rsidP="00305D20">
      <w:pPr>
        <w:pStyle w:val="Textoindependiente"/>
        <w:ind w:left="-709"/>
        <w:rPr>
          <w:rFonts w:ascii="Cambria" w:hAnsi="Cambria"/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75648" behindDoc="1" locked="0" layoutInCell="1" allowOverlap="1" wp14:anchorId="4B297CCC" wp14:editId="1C0ABB4B">
            <wp:simplePos x="0" y="0"/>
            <wp:positionH relativeFrom="column">
              <wp:posOffset>939800</wp:posOffset>
            </wp:positionH>
            <wp:positionV relativeFrom="paragraph">
              <wp:posOffset>92075</wp:posOffset>
            </wp:positionV>
            <wp:extent cx="2619375" cy="6191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1EF27" w14:textId="0F4A34C3" w:rsidR="00305D20" w:rsidRDefault="00305D20" w:rsidP="00305D20">
      <w:pPr>
        <w:pStyle w:val="Textoindependiente"/>
        <w:rPr>
          <w:sz w:val="26"/>
        </w:rPr>
      </w:pPr>
    </w:p>
    <w:p w14:paraId="03F08D67" w14:textId="4014DDBD" w:rsidR="00305D20" w:rsidRDefault="00305D20" w:rsidP="00305D20">
      <w:pPr>
        <w:pStyle w:val="Textoindependiente"/>
        <w:spacing w:before="10"/>
        <w:rPr>
          <w:sz w:val="38"/>
        </w:rPr>
      </w:pPr>
    </w:p>
    <w:p w14:paraId="48DC0ADB" w14:textId="43965EA4" w:rsidR="00305D20" w:rsidRDefault="00305D20" w:rsidP="00305D20">
      <w:pPr>
        <w:pStyle w:val="Textoindependiente"/>
        <w:spacing w:before="10"/>
        <w:rPr>
          <w:sz w:val="38"/>
        </w:rPr>
      </w:pPr>
    </w:p>
    <w:p w14:paraId="618B6498" w14:textId="386121EC" w:rsidR="00305D20" w:rsidRPr="0027788F" w:rsidRDefault="00305D20" w:rsidP="0027788F">
      <w:pPr>
        <w:pStyle w:val="Prrafodelista"/>
        <w:numPr>
          <w:ilvl w:val="0"/>
          <w:numId w:val="15"/>
        </w:numPr>
        <w:ind w:left="-567" w:hanging="284"/>
        <w:rPr>
          <w:rFonts w:ascii="Cambria" w:hAnsi="Cambria"/>
          <w:color w:val="FF0000"/>
          <w:sz w:val="28"/>
          <w:szCs w:val="28"/>
        </w:rPr>
      </w:pPr>
      <w:r w:rsidRPr="00305D20">
        <w:rPr>
          <w:rFonts w:ascii="Cambria" w:hAnsi="Cambria"/>
          <w:color w:val="FF0000"/>
          <w:sz w:val="28"/>
          <w:szCs w:val="28"/>
        </w:rPr>
        <w:t xml:space="preserve">El </w:t>
      </w:r>
      <w:r>
        <w:rPr>
          <w:rFonts w:ascii="Cambria" w:hAnsi="Cambria"/>
          <w:color w:val="FF0000"/>
          <w:sz w:val="28"/>
          <w:szCs w:val="28"/>
        </w:rPr>
        <w:t>b</w:t>
      </w:r>
      <w:r w:rsidR="0027788F">
        <w:rPr>
          <w:rFonts w:ascii="Cambria" w:hAnsi="Cambria"/>
          <w:color w:val="FF0000"/>
          <w:sz w:val="28"/>
          <w:szCs w:val="28"/>
        </w:rPr>
        <w:t>otón rellenar</w:t>
      </w:r>
      <w:r>
        <w:rPr>
          <w:rFonts w:ascii="Cambria" w:hAnsi="Cambria"/>
          <w:color w:val="FF0000"/>
          <w:sz w:val="28"/>
          <w:szCs w:val="28"/>
        </w:rPr>
        <w:t>.</w:t>
      </w:r>
    </w:p>
    <w:p w14:paraId="77BD986B" w14:textId="0829C104" w:rsidR="0027788F" w:rsidRDefault="0027788F" w:rsidP="0027788F">
      <w:pPr>
        <w:pStyle w:val="Textoindependiente"/>
        <w:ind w:left="-851" w:right="392"/>
        <w:jc w:val="both"/>
        <w:rPr>
          <w:rFonts w:ascii="Cambria" w:hAnsi="Cambria"/>
        </w:rPr>
      </w:pPr>
      <w:r w:rsidRPr="0027788F">
        <w:rPr>
          <w:rFonts w:ascii="Cambria" w:hAnsi="Cambria"/>
        </w:rPr>
        <w:t>Con el botón rellenar podemos pintar nuestros dibujos, pero debemos de verificar que los dibujos no tengan ningún “hueco” por donde se pueda “salir la pintura”.</w:t>
      </w:r>
    </w:p>
    <w:p w14:paraId="21683C44" w14:textId="44DE79BD" w:rsidR="00B75B00" w:rsidRDefault="00B75B00" w:rsidP="0027788F">
      <w:pPr>
        <w:pStyle w:val="Textoindependiente"/>
        <w:ind w:left="-851" w:right="392"/>
        <w:jc w:val="both"/>
        <w:rPr>
          <w:rFonts w:ascii="Cambria" w:hAnsi="Cambria"/>
        </w:rPr>
      </w:pPr>
      <w:r w:rsidRPr="0027788F">
        <w:rPr>
          <w:rFonts w:ascii="Cambria" w:hAnsi="Cambria"/>
          <w:noProof/>
          <w:sz w:val="26"/>
        </w:rPr>
        <w:drawing>
          <wp:anchor distT="0" distB="0" distL="114300" distR="114300" simplePos="0" relativeHeight="251676672" behindDoc="1" locked="0" layoutInCell="1" allowOverlap="1" wp14:anchorId="2639E276" wp14:editId="195BB9F3">
            <wp:simplePos x="0" y="0"/>
            <wp:positionH relativeFrom="column">
              <wp:posOffset>463550</wp:posOffset>
            </wp:positionH>
            <wp:positionV relativeFrom="paragraph">
              <wp:posOffset>73025</wp:posOffset>
            </wp:positionV>
            <wp:extent cx="4067175" cy="12001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E7BF7" w14:textId="77777777" w:rsidR="00B75B00" w:rsidRPr="0027788F" w:rsidRDefault="00B75B00" w:rsidP="0027788F">
      <w:pPr>
        <w:pStyle w:val="Textoindependiente"/>
        <w:ind w:left="-851" w:right="392"/>
        <w:jc w:val="both"/>
        <w:rPr>
          <w:rFonts w:ascii="Cambria" w:hAnsi="Cambria"/>
        </w:rPr>
      </w:pPr>
    </w:p>
    <w:p w14:paraId="3F8D3CBA" w14:textId="0368508C" w:rsidR="0027788F" w:rsidRPr="0027788F" w:rsidRDefault="0027788F" w:rsidP="0027788F">
      <w:pPr>
        <w:pStyle w:val="Textoindependiente"/>
        <w:ind w:left="-851"/>
        <w:rPr>
          <w:rFonts w:ascii="Cambria" w:hAnsi="Cambria"/>
          <w:sz w:val="26"/>
        </w:rPr>
      </w:pPr>
    </w:p>
    <w:p w14:paraId="285F8F27" w14:textId="2B5F9D8E" w:rsidR="0027788F" w:rsidRPr="0027788F" w:rsidRDefault="0027788F" w:rsidP="0027788F">
      <w:pPr>
        <w:pStyle w:val="Textoindependiente"/>
        <w:ind w:left="-851"/>
        <w:rPr>
          <w:rFonts w:ascii="Cambria" w:hAnsi="Cambria"/>
          <w:sz w:val="26"/>
        </w:rPr>
      </w:pPr>
    </w:p>
    <w:p w14:paraId="75038E00" w14:textId="3758BFB5" w:rsidR="0027788F" w:rsidRPr="0027788F" w:rsidRDefault="0027788F" w:rsidP="0027788F">
      <w:pPr>
        <w:pStyle w:val="Textoindependiente"/>
        <w:ind w:left="-851"/>
        <w:rPr>
          <w:rFonts w:ascii="Cambria" w:hAnsi="Cambria"/>
          <w:sz w:val="26"/>
        </w:rPr>
      </w:pPr>
    </w:p>
    <w:p w14:paraId="246B971A" w14:textId="66AC8F6B" w:rsidR="0027788F" w:rsidRPr="0027788F" w:rsidRDefault="0027788F" w:rsidP="0027788F">
      <w:pPr>
        <w:pStyle w:val="Textoindependiente"/>
        <w:spacing w:before="2"/>
        <w:ind w:left="-851"/>
        <w:rPr>
          <w:rFonts w:ascii="Cambria" w:hAnsi="Cambria"/>
          <w:sz w:val="38"/>
        </w:rPr>
      </w:pPr>
    </w:p>
    <w:p w14:paraId="4E909916" w14:textId="06CC94B5" w:rsidR="0027788F" w:rsidRPr="0027788F" w:rsidRDefault="0027788F" w:rsidP="0027788F">
      <w:pPr>
        <w:pStyle w:val="Textoindependiente"/>
        <w:tabs>
          <w:tab w:val="left" w:pos="4615"/>
        </w:tabs>
        <w:ind w:left="-851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</w:t>
      </w:r>
      <w:r w:rsidRPr="0027788F">
        <w:rPr>
          <w:rFonts w:ascii="Cambria" w:hAnsi="Cambria"/>
        </w:rPr>
        <w:t>Se</w:t>
      </w:r>
      <w:r w:rsidRPr="0027788F">
        <w:rPr>
          <w:rFonts w:ascii="Cambria" w:hAnsi="Cambria"/>
          <w:spacing w:val="-3"/>
        </w:rPr>
        <w:t xml:space="preserve"> </w:t>
      </w:r>
      <w:r w:rsidRPr="0027788F">
        <w:rPr>
          <w:rFonts w:ascii="Cambria" w:hAnsi="Cambria"/>
        </w:rPr>
        <w:t>puede</w:t>
      </w:r>
      <w:r w:rsidRPr="0027788F">
        <w:rPr>
          <w:rFonts w:ascii="Cambria" w:hAnsi="Cambria"/>
          <w:spacing w:val="-2"/>
        </w:rPr>
        <w:t xml:space="preserve"> </w:t>
      </w:r>
      <w:r w:rsidRPr="0027788F">
        <w:rPr>
          <w:rFonts w:ascii="Cambria" w:hAnsi="Cambria"/>
        </w:rPr>
        <w:t>pintar</w:t>
      </w:r>
      <w:r w:rsidRPr="0027788F">
        <w:rPr>
          <w:rFonts w:ascii="Cambria" w:hAnsi="Cambria"/>
        </w:rPr>
        <w:tab/>
      </w:r>
      <w:r>
        <w:rPr>
          <w:rFonts w:ascii="Cambria" w:hAnsi="Cambria"/>
        </w:rPr>
        <w:t xml:space="preserve">                  </w:t>
      </w:r>
      <w:r w:rsidRPr="0027788F">
        <w:rPr>
          <w:rFonts w:ascii="Cambria" w:hAnsi="Cambria"/>
        </w:rPr>
        <w:t>No se puede</w:t>
      </w:r>
      <w:r w:rsidRPr="0027788F">
        <w:rPr>
          <w:rFonts w:ascii="Cambria" w:hAnsi="Cambria"/>
          <w:spacing w:val="-1"/>
        </w:rPr>
        <w:t xml:space="preserve"> </w:t>
      </w:r>
      <w:r w:rsidRPr="0027788F">
        <w:rPr>
          <w:rFonts w:ascii="Cambria" w:hAnsi="Cambria"/>
        </w:rPr>
        <w:t>pintar</w:t>
      </w:r>
    </w:p>
    <w:p w14:paraId="1C4DB643" w14:textId="6E948439" w:rsidR="0027788F" w:rsidRPr="0027788F" w:rsidRDefault="0027788F" w:rsidP="0027788F">
      <w:pPr>
        <w:pStyle w:val="Textoindependiente"/>
        <w:spacing w:before="91"/>
        <w:ind w:left="-851"/>
        <w:rPr>
          <w:rFonts w:ascii="Cambria" w:hAnsi="Cambria"/>
        </w:rPr>
      </w:pPr>
      <w:r w:rsidRPr="0027788F">
        <w:rPr>
          <w:rFonts w:ascii="Cambria" w:hAnsi="Cambria"/>
        </w:rPr>
        <w:t xml:space="preserve">El botón rellenar tiene la forma de un </w:t>
      </w:r>
      <w:r>
        <w:rPr>
          <w:rFonts w:ascii="Cambria" w:hAnsi="Cambria"/>
        </w:rPr>
        <w:t>bote</w:t>
      </w:r>
      <w:r w:rsidRPr="0027788F">
        <w:rPr>
          <w:rFonts w:ascii="Cambria" w:hAnsi="Cambria"/>
        </w:rPr>
        <w:t xml:space="preserve"> de pintura que se </w:t>
      </w:r>
      <w:r w:rsidRPr="0027788F">
        <w:rPr>
          <w:rFonts w:ascii="Cambria" w:hAnsi="Cambria"/>
        </w:rPr>
        <w:t>está</w:t>
      </w:r>
      <w:r w:rsidRPr="0027788F">
        <w:rPr>
          <w:rFonts w:ascii="Cambria" w:hAnsi="Cambria"/>
        </w:rPr>
        <w:t xml:space="preserve"> derramando.</w:t>
      </w:r>
    </w:p>
    <w:p w14:paraId="38EF43C8" w14:textId="3D15A66B" w:rsidR="0027788F" w:rsidRPr="0027788F" w:rsidRDefault="0027788F" w:rsidP="0027788F">
      <w:pPr>
        <w:pStyle w:val="Textoindependiente"/>
        <w:ind w:left="-851" w:right="396"/>
        <w:rPr>
          <w:rFonts w:ascii="Cambria" w:hAnsi="Cambria"/>
        </w:rPr>
      </w:pPr>
      <w:r w:rsidRPr="0027788F">
        <w:rPr>
          <w:rFonts w:ascii="Cambria" w:hAnsi="Cambria"/>
        </w:rPr>
        <w:t>Para activar esta herramienta debemos hacer clic en el botón rellenar. Después seleccionamos el color en la paleta de colores</w:t>
      </w:r>
      <w:r>
        <w:rPr>
          <w:rFonts w:ascii="Cambria" w:hAnsi="Cambria"/>
        </w:rPr>
        <w:t xml:space="preserve"> y l</w:t>
      </w:r>
      <w:r w:rsidRPr="0027788F">
        <w:rPr>
          <w:rFonts w:ascii="Cambria" w:hAnsi="Cambria"/>
        </w:rPr>
        <w:t>uego nos ubicamos dentro de la zona que vamos pintar y hacemos clic para rellenar la figura con color.</w:t>
      </w:r>
    </w:p>
    <w:p w14:paraId="4E082D64" w14:textId="52A15FBD" w:rsidR="0027788F" w:rsidRPr="0027788F" w:rsidRDefault="00B75B00" w:rsidP="0027788F">
      <w:pPr>
        <w:pStyle w:val="Textoindependiente"/>
        <w:ind w:left="-851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677696" behindDoc="1" locked="0" layoutInCell="1" allowOverlap="1" wp14:anchorId="0C72289D" wp14:editId="4F111ABA">
            <wp:simplePos x="0" y="0"/>
            <wp:positionH relativeFrom="column">
              <wp:posOffset>2501900</wp:posOffset>
            </wp:positionH>
            <wp:positionV relativeFrom="paragraph">
              <wp:posOffset>10795</wp:posOffset>
            </wp:positionV>
            <wp:extent cx="1319248" cy="800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24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1897E" w14:textId="77777777" w:rsidR="00B75B00" w:rsidRDefault="00B75B00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3BFF4B2" w14:textId="77777777" w:rsidR="00B75B00" w:rsidRDefault="00B75B00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F031CF3" w14:textId="77777777" w:rsidR="00B75B00" w:rsidRDefault="00B75B00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9B26C74" w14:textId="77777777" w:rsidR="00B75B00" w:rsidRDefault="00B75B00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44238206" w:rsidR="0027788F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  <w:r w:rsidR="0027788F"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77777777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0465ADFE" w14:textId="0EAAA41A" w:rsidR="0027788F" w:rsidRDefault="0027788F" w:rsidP="0027788F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  <w:sz w:val="24"/>
          <w:szCs w:val="24"/>
        </w:rPr>
      </w:pPr>
      <w:r w:rsidRPr="0027788F">
        <w:rPr>
          <w:rFonts w:ascii="Cambria" w:hAnsi="Cambria"/>
          <w:sz w:val="24"/>
          <w:szCs w:val="24"/>
        </w:rPr>
        <w:t xml:space="preserve">Realiza un paisaje </w:t>
      </w:r>
      <w:r>
        <w:rPr>
          <w:rFonts w:ascii="Cambria" w:hAnsi="Cambria"/>
          <w:sz w:val="24"/>
          <w:szCs w:val="24"/>
        </w:rPr>
        <w:t xml:space="preserve">en Paint </w:t>
      </w:r>
      <w:r w:rsidRPr="0027788F">
        <w:rPr>
          <w:rFonts w:ascii="Cambria" w:hAnsi="Cambria"/>
          <w:sz w:val="24"/>
          <w:szCs w:val="24"/>
        </w:rPr>
        <w:t>utilizando las herramientas trabajadas</w:t>
      </w:r>
      <w:r>
        <w:rPr>
          <w:rFonts w:ascii="Cambria" w:hAnsi="Cambria"/>
          <w:sz w:val="24"/>
          <w:szCs w:val="24"/>
        </w:rPr>
        <w:t>. (Lápiz, borrador, botón de relleno)</w:t>
      </w:r>
    </w:p>
    <w:p w14:paraId="0E390459" w14:textId="17A3007A" w:rsidR="00305D20" w:rsidRPr="00B75B00" w:rsidRDefault="0027788F" w:rsidP="00B75B00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</w:rPr>
      </w:pPr>
      <w:r w:rsidRPr="00B75B00">
        <w:rPr>
          <w:rFonts w:ascii="Cambria" w:hAnsi="Cambria"/>
          <w:sz w:val="24"/>
          <w:szCs w:val="24"/>
        </w:rPr>
        <w:t>Toma las fotos de tú actividad (tema copiado en el cuaderno y dibujo del paisaje en Paint) y envíalas en un solo correo.</w:t>
      </w:r>
    </w:p>
    <w:p w14:paraId="5F0055C6" w14:textId="77777777" w:rsidR="00305D20" w:rsidRPr="00305D20" w:rsidRDefault="00305D20" w:rsidP="00305D20">
      <w:pPr>
        <w:rPr>
          <w:lang w:val="es-ES" w:eastAsia="es-ES" w:bidi="ar-SA"/>
        </w:rPr>
      </w:pPr>
    </w:p>
    <w:sectPr w:rsidR="00305D20" w:rsidRPr="00305D20" w:rsidSect="00B75B00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3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562E8"/>
    <w:rsid w:val="00060F4E"/>
    <w:rsid w:val="000B5DC8"/>
    <w:rsid w:val="000D3283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61E64"/>
    <w:rsid w:val="006976CA"/>
    <w:rsid w:val="006E7731"/>
    <w:rsid w:val="00794904"/>
    <w:rsid w:val="007A1D67"/>
    <w:rsid w:val="007B04FC"/>
    <w:rsid w:val="007D45D0"/>
    <w:rsid w:val="0082268C"/>
    <w:rsid w:val="008B2DE5"/>
    <w:rsid w:val="00962D1D"/>
    <w:rsid w:val="0096717A"/>
    <w:rsid w:val="009F01EE"/>
    <w:rsid w:val="009F7254"/>
    <w:rsid w:val="00A826C0"/>
    <w:rsid w:val="00A841A9"/>
    <w:rsid w:val="00AB6AF0"/>
    <w:rsid w:val="00B677EC"/>
    <w:rsid w:val="00B75B00"/>
    <w:rsid w:val="00B82D98"/>
    <w:rsid w:val="00BA3CA4"/>
    <w:rsid w:val="00BB6F6E"/>
    <w:rsid w:val="00BD5719"/>
    <w:rsid w:val="00C1032C"/>
    <w:rsid w:val="00CB733C"/>
    <w:rsid w:val="00CE109B"/>
    <w:rsid w:val="00CE600C"/>
    <w:rsid w:val="00D13A41"/>
    <w:rsid w:val="00D61748"/>
    <w:rsid w:val="00D75A9B"/>
    <w:rsid w:val="00DA2C1E"/>
    <w:rsid w:val="00DE18C1"/>
    <w:rsid w:val="00DE6365"/>
    <w:rsid w:val="00E8175D"/>
    <w:rsid w:val="00EE5C95"/>
    <w:rsid w:val="00EF6223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ADhMSdWYyk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zLESzRMN7A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D543-CA45-499B-A017-EB5AE992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2020-05-27T22:55:00Z</dcterms:created>
  <dcterms:modified xsi:type="dcterms:W3CDTF">2020-05-27T22:56:00Z</dcterms:modified>
</cp:coreProperties>
</file>