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5545B304" w:rsidR="007D373D" w:rsidRDefault="00073DDF" w:rsidP="00D20CA8">
      <w:pPr>
        <w:jc w:val="center"/>
        <w:rPr>
          <w:rFonts w:ascii="Times New Roman" w:hAnsi="Times New Roman" w:cs="Times New Roman"/>
          <w:b/>
          <w:sz w:val="24"/>
        </w:rPr>
      </w:pPr>
      <w:r>
        <w:rPr>
          <w:rFonts w:ascii="Times New Roman" w:hAnsi="Times New Roman" w:cs="Times New Roman"/>
          <w:b/>
          <w:sz w:val="24"/>
        </w:rPr>
        <w:t>El día del idioma</w:t>
      </w:r>
    </w:p>
    <w:p w14:paraId="5594DFD7" w14:textId="4F08D301" w:rsidR="00073DDF" w:rsidRDefault="00073DDF" w:rsidP="00D20CA8">
      <w:pPr>
        <w:jc w:val="both"/>
        <w:rPr>
          <w:rFonts w:ascii="Times New Roman" w:hAnsi="Times New Roman" w:cs="Times New Roman"/>
          <w:b/>
          <w:sz w:val="24"/>
        </w:rPr>
      </w:pPr>
      <w:r>
        <w:rPr>
          <w:rFonts w:ascii="Times New Roman" w:hAnsi="Times New Roman" w:cs="Times New Roman"/>
          <w:b/>
          <w:sz w:val="24"/>
        </w:rPr>
        <w:t>¿Por qué se celebra el día del idioma?</w:t>
      </w:r>
    </w:p>
    <w:p w14:paraId="1A660124" w14:textId="7BAB1B33" w:rsidR="00073DDF" w:rsidRPr="00073DDF" w:rsidRDefault="00073DDF" w:rsidP="00D20CA8">
      <w:pPr>
        <w:jc w:val="both"/>
        <w:rPr>
          <w:rFonts w:ascii="Times New Roman" w:hAnsi="Times New Roman" w:cs="Times New Roman"/>
          <w:sz w:val="24"/>
        </w:rPr>
      </w:pPr>
      <w:r w:rsidRPr="00073DDF">
        <w:rPr>
          <w:rFonts w:ascii="Times New Roman" w:hAnsi="Times New Roman" w:cs="Times New Roman"/>
          <w:sz w:val="24"/>
        </w:rPr>
        <w:t>El Día del Idioma se celebra para hacer un homenaje al exponente por excelencia del castellano que es Miguel de Cervantes Saavedra, autor de "El Ingenioso Hidalgo Don Quijote de la Mancha", obra ilustre del idioma español. El escritor falleció el 22 de abril de 1616, en Madrid-España, sin embargo, se decretó la fecha de su entierro, 23 de abril, como el día de su muerte por una costumbre de la época. Cabe destacar que esa misma fecha falleció William Shakespeare, razón por la que el Día de la lengua inglesa, también se celebra el 23 de abril.</w:t>
      </w:r>
    </w:p>
    <w:p w14:paraId="5D7A5D23" w14:textId="5A879FF2" w:rsidR="00397B48" w:rsidRDefault="00397B48" w:rsidP="00073DDF">
      <w:pPr>
        <w:rPr>
          <w:rFonts w:ascii="Times New Roman" w:hAnsi="Times New Roman" w:cs="Times New Roman"/>
          <w:b/>
          <w:sz w:val="24"/>
        </w:rPr>
      </w:pPr>
    </w:p>
    <w:p w14:paraId="3A53DDA9" w14:textId="200FF1B0" w:rsidR="00397B48" w:rsidRDefault="006D63DD" w:rsidP="00397B48">
      <w:pPr>
        <w:jc w:val="center"/>
        <w:rPr>
          <w:rFonts w:ascii="Times New Roman" w:hAnsi="Times New Roman" w:cs="Times New Roman"/>
          <w:b/>
          <w:sz w:val="24"/>
        </w:rPr>
      </w:pPr>
      <w:r>
        <w:rPr>
          <w:noProof/>
          <w:lang w:eastAsia="es-CO"/>
        </w:rPr>
        <w:drawing>
          <wp:anchor distT="0" distB="0" distL="114300" distR="114300" simplePos="0" relativeHeight="251658240" behindDoc="1" locked="0" layoutInCell="1" allowOverlap="1" wp14:anchorId="50D3AA34" wp14:editId="07D7D8AE">
            <wp:simplePos x="0" y="0"/>
            <wp:positionH relativeFrom="column">
              <wp:posOffset>4024630</wp:posOffset>
            </wp:positionH>
            <wp:positionV relativeFrom="paragraph">
              <wp:posOffset>13970</wp:posOffset>
            </wp:positionV>
            <wp:extent cx="4229100" cy="3038475"/>
            <wp:effectExtent l="0" t="0" r="0" b="9525"/>
            <wp:wrapTight wrapText="bothSides">
              <wp:wrapPolygon edited="0">
                <wp:start x="0" y="0"/>
                <wp:lineTo x="0" y="21532"/>
                <wp:lineTo x="21503" y="21532"/>
                <wp:lineTo x="2150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9100" cy="3038475"/>
                    </a:xfrm>
                    <a:prstGeom prst="rect">
                      <a:avLst/>
                    </a:prstGeom>
                  </pic:spPr>
                </pic:pic>
              </a:graphicData>
            </a:graphic>
            <wp14:sizeRelH relativeFrom="page">
              <wp14:pctWidth>0</wp14:pctWidth>
            </wp14:sizeRelH>
            <wp14:sizeRelV relativeFrom="page">
              <wp14:pctHeight>0</wp14:pctHeight>
            </wp14:sizeRelV>
          </wp:anchor>
        </w:drawing>
      </w:r>
      <w:r w:rsidR="00176ACA">
        <w:rPr>
          <w:rFonts w:ascii="Times New Roman" w:hAnsi="Times New Roman" w:cs="Times New Roman"/>
          <w:b/>
          <w:sz w:val="24"/>
        </w:rPr>
        <w:t>Actividad para enviar.</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9"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6D849116" w14:textId="6061D9BA" w:rsidR="00840068" w:rsidRDefault="00AD20D3" w:rsidP="00073DDF">
      <w:pPr>
        <w:pStyle w:val="Prrafodelista"/>
        <w:numPr>
          <w:ilvl w:val="0"/>
          <w:numId w:val="10"/>
        </w:numPr>
        <w:jc w:val="both"/>
        <w:rPr>
          <w:rFonts w:ascii="Times New Roman" w:hAnsi="Times New Roman" w:cs="Times New Roman"/>
          <w:sz w:val="24"/>
        </w:rPr>
      </w:pPr>
      <w:r>
        <w:rPr>
          <w:rFonts w:ascii="Times New Roman" w:hAnsi="Times New Roman" w:cs="Times New Roman"/>
          <w:sz w:val="24"/>
        </w:rPr>
        <w:t xml:space="preserve">Transcribir la información </w:t>
      </w:r>
      <w:r w:rsidR="00073DDF">
        <w:rPr>
          <w:rFonts w:ascii="Times New Roman" w:hAnsi="Times New Roman" w:cs="Times New Roman"/>
          <w:sz w:val="24"/>
        </w:rPr>
        <w:t>del tema de esta semana.</w:t>
      </w:r>
    </w:p>
    <w:p w14:paraId="24EA8E7C" w14:textId="07BAB3EA" w:rsidR="00073DDF" w:rsidRDefault="00073DDF" w:rsidP="00073DDF">
      <w:pPr>
        <w:pStyle w:val="Prrafodelista"/>
        <w:numPr>
          <w:ilvl w:val="0"/>
          <w:numId w:val="10"/>
        </w:numPr>
        <w:jc w:val="both"/>
        <w:rPr>
          <w:rFonts w:ascii="Times New Roman" w:hAnsi="Times New Roman" w:cs="Times New Roman"/>
          <w:sz w:val="24"/>
        </w:rPr>
      </w:pPr>
      <w:r>
        <w:rPr>
          <w:rFonts w:ascii="Times New Roman" w:hAnsi="Times New Roman" w:cs="Times New Roman"/>
          <w:sz w:val="24"/>
        </w:rPr>
        <w:t xml:space="preserve">De la siguiente </w:t>
      </w:r>
      <w:r w:rsidR="006D63DD">
        <w:rPr>
          <w:rFonts w:ascii="Times New Roman" w:hAnsi="Times New Roman" w:cs="Times New Roman"/>
          <w:sz w:val="24"/>
        </w:rPr>
        <w:t>historieta</w:t>
      </w:r>
      <w:r>
        <w:rPr>
          <w:rFonts w:ascii="Times New Roman" w:hAnsi="Times New Roman" w:cs="Times New Roman"/>
          <w:sz w:val="24"/>
        </w:rPr>
        <w:t xml:space="preserve"> escribir una reflexión de media página.</w:t>
      </w:r>
    </w:p>
    <w:p w14:paraId="579C1C6F" w14:textId="13CBEA2A" w:rsidR="009E44B1" w:rsidRDefault="006D63DD" w:rsidP="006D63DD">
      <w:pPr>
        <w:pStyle w:val="Prrafodelista"/>
        <w:numPr>
          <w:ilvl w:val="0"/>
          <w:numId w:val="10"/>
        </w:numPr>
        <w:jc w:val="both"/>
        <w:rPr>
          <w:rFonts w:ascii="Times New Roman" w:hAnsi="Times New Roman" w:cs="Times New Roman"/>
          <w:sz w:val="24"/>
        </w:rPr>
      </w:pPr>
      <w:r w:rsidRPr="006D63DD">
        <w:rPr>
          <w:rFonts w:ascii="Times New Roman" w:hAnsi="Times New Roman" w:cs="Times New Roman"/>
          <w:sz w:val="24"/>
        </w:rPr>
        <w:t xml:space="preserve">Escoger una de las siguientes imágenes y dibujarla en el cuaderno </w:t>
      </w:r>
      <w:r w:rsidRPr="006D63DD">
        <w:rPr>
          <w:rFonts w:ascii="Times New Roman" w:hAnsi="Times New Roman" w:cs="Times New Roman"/>
          <w:b/>
          <w:sz w:val="24"/>
        </w:rPr>
        <w:t>de forma horizontal</w:t>
      </w:r>
      <w:r w:rsidRPr="006D63DD">
        <w:rPr>
          <w:rFonts w:ascii="Times New Roman" w:hAnsi="Times New Roman" w:cs="Times New Roman"/>
          <w:sz w:val="24"/>
        </w:rPr>
        <w:t>.</w:t>
      </w:r>
    </w:p>
    <w:p w14:paraId="0EDA4407" w14:textId="77777777" w:rsidR="006D63DD" w:rsidRDefault="006D63DD" w:rsidP="006D63DD">
      <w:pPr>
        <w:jc w:val="both"/>
        <w:rPr>
          <w:rFonts w:ascii="Times New Roman" w:hAnsi="Times New Roman" w:cs="Times New Roman"/>
          <w:sz w:val="24"/>
        </w:rPr>
      </w:pPr>
    </w:p>
    <w:p w14:paraId="7F597D6C" w14:textId="77777777" w:rsidR="006D63DD" w:rsidRDefault="006D63DD" w:rsidP="006D63DD">
      <w:pPr>
        <w:jc w:val="both"/>
        <w:rPr>
          <w:rFonts w:ascii="Times New Roman" w:hAnsi="Times New Roman" w:cs="Times New Roman"/>
          <w:sz w:val="24"/>
        </w:rPr>
      </w:pPr>
    </w:p>
    <w:p w14:paraId="272D8E19" w14:textId="77777777" w:rsidR="006D63DD" w:rsidRDefault="006D63DD" w:rsidP="006D63DD">
      <w:pPr>
        <w:jc w:val="both"/>
        <w:rPr>
          <w:rFonts w:ascii="Times New Roman" w:hAnsi="Times New Roman" w:cs="Times New Roman"/>
          <w:sz w:val="24"/>
        </w:rPr>
      </w:pPr>
    </w:p>
    <w:p w14:paraId="19B12449" w14:textId="623C9F9A" w:rsidR="006D63DD" w:rsidRDefault="006D63DD" w:rsidP="006D63DD">
      <w:pPr>
        <w:jc w:val="both"/>
        <w:rPr>
          <w:rFonts w:ascii="Times New Roman" w:hAnsi="Times New Roman" w:cs="Times New Roman"/>
          <w:sz w:val="24"/>
        </w:rPr>
      </w:pPr>
      <w:r>
        <w:rPr>
          <w:noProof/>
          <w:lang w:eastAsia="es-CO"/>
        </w:rPr>
        <w:lastRenderedPageBreak/>
        <w:drawing>
          <wp:inline distT="0" distB="0" distL="0" distR="0" wp14:anchorId="7697CF6C" wp14:editId="57758F15">
            <wp:extent cx="8258810" cy="4723176"/>
            <wp:effectExtent l="0" t="0" r="8890" b="1270"/>
            <wp:docPr id="10" name="Imagen 10" descr="Por qué el 23 de abril se celebra el Día del Español? | Curs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el 23 de abril se celebra el Día del Español? | Cursos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8810" cy="4723176"/>
                    </a:xfrm>
                    <a:prstGeom prst="rect">
                      <a:avLst/>
                    </a:prstGeom>
                    <a:noFill/>
                    <a:ln>
                      <a:noFill/>
                    </a:ln>
                  </pic:spPr>
                </pic:pic>
              </a:graphicData>
            </a:graphic>
          </wp:inline>
        </w:drawing>
      </w:r>
    </w:p>
    <w:p w14:paraId="10E3029C" w14:textId="23BA91BC" w:rsidR="006D63DD" w:rsidRPr="00BF4483" w:rsidRDefault="006D63DD" w:rsidP="00BF4483">
      <w:pPr>
        <w:jc w:val="center"/>
        <w:rPr>
          <w:rFonts w:ascii="Times New Roman" w:hAnsi="Times New Roman" w:cs="Times New Roman"/>
          <w:sz w:val="24"/>
        </w:rPr>
      </w:pPr>
      <w:r>
        <w:rPr>
          <w:noProof/>
          <w:lang w:eastAsia="es-CO"/>
        </w:rPr>
        <w:lastRenderedPageBreak/>
        <w:drawing>
          <wp:inline distT="0" distB="0" distL="0" distR="0" wp14:anchorId="25481373" wp14:editId="3A44AD1A">
            <wp:extent cx="7110730" cy="5227320"/>
            <wp:effectExtent l="0" t="0" r="0" b="0"/>
            <wp:docPr id="11" name="Imagen 11" descr="Por qué se celebra el 23 de abril el Día del Idioma? ¡Ojo a e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se celebra el 23 de abril el Día del Idioma? ¡Ojo a esta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0730" cy="5227320"/>
                    </a:xfrm>
                    <a:prstGeom prst="rect">
                      <a:avLst/>
                    </a:prstGeom>
                    <a:noFill/>
                    <a:ln>
                      <a:noFill/>
                    </a:ln>
                  </pic:spPr>
                </pic:pic>
              </a:graphicData>
            </a:graphic>
          </wp:inline>
        </w:drawing>
      </w:r>
      <w:r>
        <w:rPr>
          <w:noProof/>
          <w:lang w:eastAsia="es-CO"/>
        </w:rPr>
        <w:lastRenderedPageBreak/>
        <w:drawing>
          <wp:inline distT="0" distB="0" distL="0" distR="0" wp14:anchorId="48AF2F9A" wp14:editId="7D9BE2FF">
            <wp:extent cx="8258810" cy="5724754"/>
            <wp:effectExtent l="0" t="0" r="8890" b="9525"/>
            <wp:docPr id="13" name="Imagen 13" descr="Día del Libro, del Idioma y de Miguel de Cervantes – Anuari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ía del Libro, del Idioma y de Miguel de Cervantes – Anuario d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8810" cy="5724754"/>
                    </a:xfrm>
                    <a:prstGeom prst="rect">
                      <a:avLst/>
                    </a:prstGeom>
                    <a:noFill/>
                    <a:ln>
                      <a:noFill/>
                    </a:ln>
                  </pic:spPr>
                </pic:pic>
              </a:graphicData>
            </a:graphic>
          </wp:inline>
        </w:drawing>
      </w:r>
      <w:bookmarkStart w:id="0" w:name="_GoBack"/>
      <w:bookmarkEnd w:id="0"/>
    </w:p>
    <w:sectPr w:rsidR="006D63DD" w:rsidRPr="00BF4483" w:rsidSect="006D63DD">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7357" w14:textId="77777777" w:rsidR="00073F4C" w:rsidRDefault="00073F4C" w:rsidP="007D373D">
      <w:pPr>
        <w:spacing w:after="0" w:line="240" w:lineRule="auto"/>
      </w:pPr>
      <w:r>
        <w:separator/>
      </w:r>
    </w:p>
  </w:endnote>
  <w:endnote w:type="continuationSeparator" w:id="0">
    <w:p w14:paraId="771EF1AD" w14:textId="77777777" w:rsidR="00073F4C" w:rsidRDefault="00073F4C"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E466F" w14:textId="77777777" w:rsidR="00073F4C" w:rsidRDefault="00073F4C" w:rsidP="007D373D">
      <w:pPr>
        <w:spacing w:after="0" w:line="240" w:lineRule="auto"/>
      </w:pPr>
      <w:r>
        <w:separator/>
      </w:r>
    </w:p>
  </w:footnote>
  <w:footnote w:type="continuationSeparator" w:id="0">
    <w:p w14:paraId="46334D6E" w14:textId="77777777" w:rsidR="00073F4C" w:rsidRDefault="00073F4C"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F785677" w:rsidR="00521177" w:rsidRDefault="00521177">
    <w:pPr>
      <w:pStyle w:val="Encabezado"/>
    </w:pPr>
  </w:p>
  <w:tbl>
    <w:tblPr>
      <w:tblStyle w:val="Tablaconcuadrcula"/>
      <w:tblW w:w="12168" w:type="dxa"/>
      <w:tblInd w:w="828" w:type="dxa"/>
      <w:tblLook w:val="04A0" w:firstRow="1" w:lastRow="0" w:firstColumn="1" w:lastColumn="0" w:noHBand="0" w:noVBand="1"/>
    </w:tblPr>
    <w:tblGrid>
      <w:gridCol w:w="2144"/>
      <w:gridCol w:w="4961"/>
      <w:gridCol w:w="5063"/>
    </w:tblGrid>
    <w:tr w:rsidR="006D63DD" w14:paraId="7BECF010" w14:textId="77777777" w:rsidTr="006D63DD">
      <w:tc>
        <w:tcPr>
          <w:tcW w:w="2144" w:type="dxa"/>
          <w:vMerge w:val="restart"/>
        </w:tcPr>
        <w:p w14:paraId="1811F158" w14:textId="4699FE4E" w:rsidR="006D63DD" w:rsidRDefault="006D63DD" w:rsidP="007D373D">
          <w:pPr>
            <w:pStyle w:val="Textoindependiente"/>
            <w:tabs>
              <w:tab w:val="left" w:pos="8200"/>
            </w:tabs>
            <w:spacing w:line="248" w:lineRule="exact"/>
            <w:ind w:left="0" w:right="57"/>
            <w:jc w:val="center"/>
            <w:rPr>
              <w:rFonts w:ascii="Cambria" w:hAnsi="Cambria" w:cs="Arial"/>
              <w:b/>
            </w:rPr>
          </w:pPr>
          <w:r>
            <w:rPr>
              <w:noProof/>
              <w:lang w:eastAsia="es-CO"/>
            </w:rPr>
            <w:drawing>
              <wp:anchor distT="0" distB="0" distL="114300" distR="114300" simplePos="0" relativeHeight="251658240" behindDoc="1" locked="0" layoutInCell="1" allowOverlap="1" wp14:anchorId="30900B7F" wp14:editId="51FEB7F7">
                <wp:simplePos x="0" y="0"/>
                <wp:positionH relativeFrom="column">
                  <wp:posOffset>502920</wp:posOffset>
                </wp:positionH>
                <wp:positionV relativeFrom="paragraph">
                  <wp:posOffset>40005</wp:posOffset>
                </wp:positionV>
                <wp:extent cx="571500" cy="541655"/>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anchor>
            </w:drawing>
          </w:r>
        </w:p>
      </w:tc>
      <w:tc>
        <w:tcPr>
          <w:tcW w:w="10024" w:type="dxa"/>
          <w:gridSpan w:val="2"/>
        </w:tcPr>
        <w:p w14:paraId="060B55F3" w14:textId="5B2791D1" w:rsidR="006D63DD" w:rsidRDefault="006D63D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6D63DD" w14:paraId="6780555E" w14:textId="77777777" w:rsidTr="006D63DD">
      <w:tc>
        <w:tcPr>
          <w:tcW w:w="2144" w:type="dxa"/>
          <w:vMerge/>
        </w:tcPr>
        <w:p w14:paraId="41541EE7" w14:textId="77777777" w:rsidR="006D63DD" w:rsidRDefault="006D63DD" w:rsidP="007D373D">
          <w:pPr>
            <w:pStyle w:val="Textoindependiente"/>
            <w:tabs>
              <w:tab w:val="left" w:pos="8200"/>
            </w:tabs>
            <w:spacing w:line="248" w:lineRule="exact"/>
            <w:ind w:left="0" w:right="57"/>
            <w:rPr>
              <w:rFonts w:ascii="Cambria" w:hAnsi="Cambria" w:cs="Arial"/>
              <w:b/>
            </w:rPr>
          </w:pPr>
        </w:p>
      </w:tc>
      <w:tc>
        <w:tcPr>
          <w:tcW w:w="4961" w:type="dxa"/>
        </w:tcPr>
        <w:p w14:paraId="4BC29D22" w14:textId="03647E76" w:rsidR="006D63DD" w:rsidRPr="008F41A8" w:rsidRDefault="006D63D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063" w:type="dxa"/>
        </w:tcPr>
        <w:p w14:paraId="0412FCFE" w14:textId="7E38897D" w:rsidR="006D63DD" w:rsidRPr="008F41A8" w:rsidRDefault="006D63DD" w:rsidP="003C166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6D63DD" w14:paraId="4C98498F" w14:textId="77777777" w:rsidTr="006D63DD">
      <w:trPr>
        <w:trHeight w:val="470"/>
      </w:trPr>
      <w:tc>
        <w:tcPr>
          <w:tcW w:w="2144" w:type="dxa"/>
          <w:vMerge/>
        </w:tcPr>
        <w:p w14:paraId="4DB113BE" w14:textId="77777777" w:rsidR="006D63DD" w:rsidRDefault="006D63DD" w:rsidP="00B6460B">
          <w:pPr>
            <w:pStyle w:val="Textoindependiente"/>
            <w:tabs>
              <w:tab w:val="left" w:pos="8200"/>
            </w:tabs>
            <w:spacing w:line="248" w:lineRule="exact"/>
            <w:ind w:left="0" w:right="57"/>
            <w:rPr>
              <w:rFonts w:ascii="Cambria" w:hAnsi="Cambria" w:cs="Arial"/>
              <w:b/>
            </w:rPr>
          </w:pPr>
        </w:p>
      </w:tc>
      <w:tc>
        <w:tcPr>
          <w:tcW w:w="4961" w:type="dxa"/>
        </w:tcPr>
        <w:p w14:paraId="4157E0B9" w14:textId="533259EF" w:rsidR="006D63DD" w:rsidRPr="008F41A8" w:rsidRDefault="006D63DD" w:rsidP="00B6460B">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SEXTO</w:t>
          </w:r>
        </w:p>
      </w:tc>
      <w:tc>
        <w:tcPr>
          <w:tcW w:w="5063" w:type="dxa"/>
          <w:tcBorders>
            <w:right w:val="single" w:sz="4" w:space="0" w:color="auto"/>
          </w:tcBorders>
        </w:tcPr>
        <w:p w14:paraId="6354F06C" w14:textId="3E76F82F" w:rsidR="006D63DD" w:rsidRPr="008F41A8" w:rsidRDefault="006D63D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3</w:t>
          </w:r>
        </w:p>
      </w:tc>
    </w:tr>
  </w:tbl>
  <w:p w14:paraId="094AC320" w14:textId="77777777" w:rsidR="00521177" w:rsidRDefault="005211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A5194C"/>
    <w:multiLevelType w:val="hybridMultilevel"/>
    <w:tmpl w:val="EB18A64C"/>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7A786E"/>
    <w:multiLevelType w:val="hybridMultilevel"/>
    <w:tmpl w:val="B5DC5B2C"/>
    <w:lvl w:ilvl="0" w:tplc="240A0001">
      <w:start w:val="1"/>
      <w:numFmt w:val="bullet"/>
      <w:lvlText w:val=""/>
      <w:lvlJc w:val="left"/>
      <w:pPr>
        <w:ind w:left="720" w:hanging="360"/>
      </w:pPr>
      <w:rPr>
        <w:rFonts w:ascii="Symbol" w:hAnsi="Symbol"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1D2AB8"/>
    <w:multiLevelType w:val="hybridMultilevel"/>
    <w:tmpl w:val="38C8A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E654FB"/>
    <w:multiLevelType w:val="hybridMultilevel"/>
    <w:tmpl w:val="0916F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F752C63"/>
    <w:multiLevelType w:val="hybridMultilevel"/>
    <w:tmpl w:val="97D09FD0"/>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1"/>
  </w:num>
  <w:num w:numId="6">
    <w:abstractNumId w:val="0"/>
  </w:num>
  <w:num w:numId="7">
    <w:abstractNumId w:val="1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73DDF"/>
    <w:rsid w:val="00073F4C"/>
    <w:rsid w:val="00176ACA"/>
    <w:rsid w:val="003107F8"/>
    <w:rsid w:val="00316A44"/>
    <w:rsid w:val="003357AA"/>
    <w:rsid w:val="00365FDC"/>
    <w:rsid w:val="003824B0"/>
    <w:rsid w:val="00397B48"/>
    <w:rsid w:val="003C1663"/>
    <w:rsid w:val="0045379A"/>
    <w:rsid w:val="00521177"/>
    <w:rsid w:val="005300E9"/>
    <w:rsid w:val="00543ADA"/>
    <w:rsid w:val="00586679"/>
    <w:rsid w:val="006354AB"/>
    <w:rsid w:val="00686B3C"/>
    <w:rsid w:val="006971E8"/>
    <w:rsid w:val="006A7B36"/>
    <w:rsid w:val="006D3610"/>
    <w:rsid w:val="006D63DD"/>
    <w:rsid w:val="00754157"/>
    <w:rsid w:val="00763C76"/>
    <w:rsid w:val="00781AF4"/>
    <w:rsid w:val="007D373D"/>
    <w:rsid w:val="007D4B4C"/>
    <w:rsid w:val="007E23A4"/>
    <w:rsid w:val="007F536D"/>
    <w:rsid w:val="00823D8C"/>
    <w:rsid w:val="00840068"/>
    <w:rsid w:val="0085604E"/>
    <w:rsid w:val="008809D7"/>
    <w:rsid w:val="008C64CB"/>
    <w:rsid w:val="008F73D7"/>
    <w:rsid w:val="008F7F9F"/>
    <w:rsid w:val="00960736"/>
    <w:rsid w:val="009E44B1"/>
    <w:rsid w:val="00A71FB5"/>
    <w:rsid w:val="00AD20D3"/>
    <w:rsid w:val="00B6460B"/>
    <w:rsid w:val="00BF4483"/>
    <w:rsid w:val="00C21ABB"/>
    <w:rsid w:val="00C52C5C"/>
    <w:rsid w:val="00C579C3"/>
    <w:rsid w:val="00CB2BF4"/>
    <w:rsid w:val="00D20CA8"/>
    <w:rsid w:val="00D522AE"/>
    <w:rsid w:val="00D53DE9"/>
    <w:rsid w:val="00E31774"/>
    <w:rsid w:val="00F2208D"/>
    <w:rsid w:val="00F55A67"/>
    <w:rsid w:val="00F65E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umanidadesca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5F06-B24D-46BE-B31D-803089A6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14</cp:revision>
  <cp:lastPrinted>2020-04-03T18:53:00Z</cp:lastPrinted>
  <dcterms:created xsi:type="dcterms:W3CDTF">2020-04-03T17:47:00Z</dcterms:created>
  <dcterms:modified xsi:type="dcterms:W3CDTF">2020-04-22T20:43:00Z</dcterms:modified>
</cp:coreProperties>
</file>